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12" w:rsidRDefault="00D44E12" w:rsidP="00363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E12" w:rsidRDefault="00D44E12" w:rsidP="00363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93B" w:rsidRDefault="005E17B3" w:rsidP="00363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0</w:t>
      </w:r>
      <w:r w:rsidR="0036393B">
        <w:rPr>
          <w:rFonts w:ascii="Times New Roman" w:hAnsi="Times New Roman" w:cs="Times New Roman"/>
          <w:b/>
          <w:sz w:val="24"/>
          <w:szCs w:val="24"/>
        </w:rPr>
        <w:t>9</w:t>
      </w:r>
      <w:r w:rsidR="0036393B"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1F4BCC" w:rsidRDefault="001F4BCC" w:rsidP="00363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393B" w:rsidRDefault="0036393B" w:rsidP="0036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</w:t>
      </w:r>
      <w:r w:rsidR="005E17B3">
        <w:rPr>
          <w:rFonts w:ascii="Times New Roman" w:hAnsi="Times New Roman" w:cs="Times New Roman"/>
          <w:b/>
          <w:sz w:val="24"/>
          <w:szCs w:val="24"/>
        </w:rPr>
        <w:t xml:space="preserve"> CONSTITUIÇÃO,</w:t>
      </w:r>
      <w:r>
        <w:rPr>
          <w:rFonts w:ascii="Times New Roman" w:hAnsi="Times New Roman" w:cs="Times New Roman"/>
          <w:b/>
          <w:sz w:val="24"/>
          <w:szCs w:val="24"/>
        </w:rPr>
        <w:t xml:space="preserve"> JUSTIÇA E</w:t>
      </w:r>
      <w:r w:rsidR="005E17B3">
        <w:rPr>
          <w:rFonts w:ascii="Times New Roman" w:hAnsi="Times New Roman" w:cs="Times New Roman"/>
          <w:b/>
          <w:sz w:val="24"/>
          <w:szCs w:val="24"/>
        </w:rPr>
        <w:t xml:space="preserve"> REDAÇÃO AO PROJETO DE LEI N° 06</w:t>
      </w:r>
      <w:r>
        <w:rPr>
          <w:rFonts w:ascii="Times New Roman" w:hAnsi="Times New Roman" w:cs="Times New Roman"/>
          <w:b/>
          <w:sz w:val="24"/>
          <w:szCs w:val="24"/>
        </w:rPr>
        <w:t xml:space="preserve">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5E17B3" w:rsidRPr="005E17B3">
        <w:rPr>
          <w:rFonts w:ascii="Times New Roman" w:hAnsi="Times New Roman" w:cs="Times New Roman"/>
          <w:b/>
          <w:sz w:val="24"/>
          <w:szCs w:val="24"/>
        </w:rPr>
        <w:t>FRANCISCO FERRAZ NOVAES NETO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, DATADO EM </w:t>
      </w:r>
      <w:r w:rsidR="005E17B3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Pr="00097D12">
        <w:rPr>
          <w:rFonts w:ascii="Times New Roman" w:hAnsi="Times New Roman" w:cs="Times New Roman"/>
          <w:b/>
          <w:sz w:val="24"/>
          <w:szCs w:val="24"/>
        </w:rPr>
        <w:t>DE MARÇO DE 2016.</w:t>
      </w:r>
    </w:p>
    <w:p w:rsidR="0036393B" w:rsidRDefault="0036393B" w:rsidP="0036393B">
      <w:pPr>
        <w:pStyle w:val="NormalWeb"/>
        <w:shd w:val="clear" w:color="auto" w:fill="FFFFFF"/>
        <w:spacing w:before="384" w:after="0" w:line="195" w:lineRule="atLeast"/>
        <w:ind w:firstLine="1418"/>
        <w:jc w:val="both"/>
      </w:pPr>
      <w:r w:rsidRPr="00F26306">
        <w:t>Esta Comissão recebeu para</w:t>
      </w:r>
      <w:r w:rsidR="005E17B3">
        <w:t xml:space="preserve"> analisar o Projeto de Lei n° 06</w:t>
      </w:r>
      <w:r w:rsidRPr="00F26306">
        <w:t xml:space="preserve">/2016, de autoria do </w:t>
      </w:r>
      <w:r>
        <w:t>vereador</w:t>
      </w:r>
      <w:r w:rsidRPr="00097D12">
        <w:t xml:space="preserve"> </w:t>
      </w:r>
      <w:r w:rsidR="005E17B3" w:rsidRPr="005E17B3">
        <w:t>Francisco Ferraz Novaes Neto</w:t>
      </w:r>
      <w:r w:rsidR="005E17B3">
        <w:t>, datado em 01</w:t>
      </w:r>
      <w:r>
        <w:t xml:space="preserve"> de março de 2016</w:t>
      </w:r>
      <w:r w:rsidRPr="00F26306">
        <w:t xml:space="preserve">, que </w:t>
      </w:r>
      <w:proofErr w:type="gramStart"/>
      <w:r w:rsidRPr="00F26306">
        <w:t>“</w:t>
      </w:r>
      <w:r w:rsidRPr="00097D12">
        <w:t xml:space="preserve">Denomina Praça Pública, </w:t>
      </w:r>
      <w:r w:rsidRPr="00097D12">
        <w:rPr>
          <w:b/>
          <w:bCs/>
        </w:rPr>
        <w:t>“</w:t>
      </w:r>
      <w:r w:rsidR="005E17B3">
        <w:rPr>
          <w:b/>
          <w:bCs/>
        </w:rPr>
        <w:t>Praça Artur de Souza</w:t>
      </w:r>
      <w:r w:rsidR="001F4BCC">
        <w:rPr>
          <w:b/>
          <w:bCs/>
        </w:rPr>
        <w:t xml:space="preserve"> Lima</w:t>
      </w:r>
      <w:r w:rsidRPr="00097D12">
        <w:rPr>
          <w:b/>
          <w:bCs/>
        </w:rPr>
        <w:t>”,</w:t>
      </w:r>
      <w:r w:rsidRPr="00097D12">
        <w:rPr>
          <w:bCs/>
        </w:rPr>
        <w:t xml:space="preserve"> a Praça localizada na Rua </w:t>
      </w:r>
      <w:r w:rsidR="001F4BCC">
        <w:rPr>
          <w:bCs/>
        </w:rPr>
        <w:t>Teófanes Torres, popularmente chamada de “Praça do Chinelo”.</w:t>
      </w:r>
      <w:proofErr w:type="gramEnd"/>
    </w:p>
    <w:p w:rsidR="0036393B" w:rsidRPr="001334DD" w:rsidRDefault="0036393B" w:rsidP="0036393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Cabe a esta Comissão opinar sobre a constitucionalidade, juridicidade e </w:t>
      </w:r>
      <w:proofErr w:type="spellStart"/>
      <w:r w:rsidRPr="001334DD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Pr="001334DD">
        <w:rPr>
          <w:rFonts w:ascii="Times New Roman" w:hAnsi="Times New Roman" w:cs="Times New Roman"/>
          <w:sz w:val="24"/>
          <w:szCs w:val="24"/>
        </w:rPr>
        <w:t xml:space="preserve"> da proposição em pauta, bem como sobre o mérito.</w:t>
      </w:r>
    </w:p>
    <w:p w:rsidR="0036393B" w:rsidRDefault="0036393B" w:rsidP="0036393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que </w:t>
      </w:r>
      <w:proofErr w:type="gramStart"/>
      <w:r w:rsidRPr="001334DD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1334DD">
        <w:rPr>
          <w:rFonts w:ascii="Times New Roman" w:hAnsi="Times New Roman" w:cs="Times New Roman"/>
          <w:sz w:val="24"/>
          <w:szCs w:val="24"/>
        </w:rPr>
        <w:t xml:space="preserve"> de projeto de iniciativa do Legislativo Municipal, conforme artigo 29 da Lei Orgânica Municipal.</w:t>
      </w:r>
    </w:p>
    <w:p w:rsidR="00AA2233" w:rsidRPr="00AA2233" w:rsidRDefault="0036393B" w:rsidP="00AA22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="00AA2233" w:rsidRPr="00AA2233">
        <w:rPr>
          <w:rFonts w:ascii="Times New Roman" w:hAnsi="Times New Roman" w:cs="Times New Roman"/>
          <w:sz w:val="24"/>
          <w:szCs w:val="24"/>
        </w:rPr>
        <w:t xml:space="preserve">que Projeto de Lei em epígrafe tem o escopo de dar cumprimento </w:t>
      </w:r>
      <w:proofErr w:type="gramStart"/>
      <w:r w:rsidR="00AA2233" w:rsidRPr="00AA223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AA2233" w:rsidRPr="00AA2233">
        <w:rPr>
          <w:rFonts w:ascii="Times New Roman" w:hAnsi="Times New Roman" w:cs="Times New Roman"/>
          <w:sz w:val="24"/>
          <w:szCs w:val="24"/>
        </w:rPr>
        <w:t xml:space="preserve"> disposições legais, as constantes da Constituição do Estado de Pernambuco, no seu artigo 239, da Lei Orgânica do município de Floresta, no artigo 29, inciso XV e da Lei Estadual nº 15.124, de 11 de outubro de 2013, que regulamentam os critérios de denominação de bens públicos estaduais.</w:t>
      </w:r>
    </w:p>
    <w:p w:rsidR="0036393B" w:rsidRPr="001334DD" w:rsidRDefault="0036393B" w:rsidP="0036393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1334DD">
        <w:rPr>
          <w:rFonts w:ascii="Times New Roman" w:hAnsi="Times New Roman" w:cs="Times New Roman"/>
          <w:sz w:val="24"/>
          <w:szCs w:val="24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 w:rsidR="001F4BCC">
        <w:rPr>
          <w:rFonts w:ascii="Times New Roman" w:hAnsi="Times New Roman" w:cs="Times New Roman"/>
          <w:sz w:val="24"/>
          <w:szCs w:val="24"/>
        </w:rPr>
        <w:t> ao Projeto de Lei nº 06, 01 de março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2016, e, no mérito, pela sua aprovação. </w:t>
      </w:r>
    </w:p>
    <w:p w:rsidR="0036393B" w:rsidRPr="001334DD" w:rsidRDefault="0036393B" w:rsidP="003639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36393B" w:rsidRPr="001334DD" w:rsidRDefault="0036393B" w:rsidP="003639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36393B" w:rsidRDefault="00C42526" w:rsidP="0036393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04 de abril</w:t>
      </w:r>
      <w:r w:rsidR="0036393B"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653605" w:rsidRDefault="00653605" w:rsidP="0036393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6393B" w:rsidRPr="001334DD" w:rsidRDefault="0036393B" w:rsidP="0036393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6393B" w:rsidRPr="001334DD" w:rsidRDefault="0036393B" w:rsidP="00363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:rsidR="0036393B" w:rsidRPr="001334DD" w:rsidRDefault="0036393B" w:rsidP="0036393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6393B" w:rsidRPr="001334DD" w:rsidRDefault="0036393B" w:rsidP="0036393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36393B" w:rsidRPr="001334DD" w:rsidRDefault="0036393B" w:rsidP="0036393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81FC5" w:rsidRDefault="0036393B" w:rsidP="0036393B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Membro</w:t>
      </w:r>
    </w:p>
    <w:sectPr w:rsidR="00081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3B"/>
    <w:rsid w:val="00081FC5"/>
    <w:rsid w:val="001F4BCC"/>
    <w:rsid w:val="0036393B"/>
    <w:rsid w:val="005E17B3"/>
    <w:rsid w:val="00653605"/>
    <w:rsid w:val="00AA2233"/>
    <w:rsid w:val="00C42526"/>
    <w:rsid w:val="00D4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3B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93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3B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9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2016-05-03T15:35:00Z</cp:lastPrinted>
  <dcterms:created xsi:type="dcterms:W3CDTF">2016-06-08T00:23:00Z</dcterms:created>
  <dcterms:modified xsi:type="dcterms:W3CDTF">2016-06-08T00:23:00Z</dcterms:modified>
</cp:coreProperties>
</file>