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579" w:rsidRDefault="00D00579" w:rsidP="00D005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PARECER N° 26</w:t>
      </w:r>
      <w:r w:rsidRPr="00F26306">
        <w:rPr>
          <w:rFonts w:ascii="Times New Roman" w:hAnsi="Times New Roman" w:cs="Times New Roman"/>
          <w:b/>
          <w:sz w:val="24"/>
          <w:szCs w:val="24"/>
        </w:rPr>
        <w:t>/2016</w:t>
      </w:r>
    </w:p>
    <w:p w:rsidR="00D00579" w:rsidRDefault="00D00579" w:rsidP="00D00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79" w:rsidRDefault="00D00579" w:rsidP="00D00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79" w:rsidRDefault="00D00579" w:rsidP="00D00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0579" w:rsidRPr="00D00579" w:rsidRDefault="00D00579" w:rsidP="00D0057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 COMISSÃO DE CONSTITUIÇÃO, JUSTIÇA E REDAÇÃO AO PROJETO DE LEI N° 15/2016, DE AUTORIA DO 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bCs/>
          <w:sz w:val="24"/>
          <w:szCs w:val="24"/>
        </w:rPr>
        <w:t>ALBERTO CARLOS DE SOUZA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DATADO EM 01 DE JUNHO</w:t>
      </w:r>
      <w:r w:rsidRPr="00097D12">
        <w:rPr>
          <w:rFonts w:ascii="Times New Roman" w:hAnsi="Times New Roman" w:cs="Times New Roman"/>
          <w:b/>
          <w:sz w:val="24"/>
          <w:szCs w:val="24"/>
        </w:rPr>
        <w:t xml:space="preserve"> DE 2016.</w:t>
      </w:r>
    </w:p>
    <w:p w:rsidR="00D00579" w:rsidRDefault="00D00579" w:rsidP="00D0057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0579" w:rsidRDefault="00D00579" w:rsidP="00D00579">
      <w:pPr>
        <w:pStyle w:val="NormalWeb"/>
        <w:shd w:val="clear" w:color="auto" w:fill="FFFFFF"/>
        <w:spacing w:before="384" w:line="195" w:lineRule="atLeast"/>
        <w:ind w:firstLine="1418"/>
        <w:jc w:val="both"/>
        <w:rPr>
          <w:b/>
          <w:bCs/>
        </w:rPr>
      </w:pPr>
      <w:r w:rsidRPr="00F26306">
        <w:t>Esta Comissão recebeu para</w:t>
      </w:r>
      <w:r>
        <w:t xml:space="preserve"> analisar o Projeto de Lei n° 15</w:t>
      </w:r>
      <w:r w:rsidRPr="00F26306">
        <w:t xml:space="preserve">/2016, </w:t>
      </w:r>
      <w:r>
        <w:t xml:space="preserve">conforme artigo 49 do Regimento Interno desta Casa Legislativa, </w:t>
      </w:r>
      <w:r w:rsidRPr="00F26306">
        <w:t xml:space="preserve">de autoria do </w:t>
      </w:r>
      <w:r>
        <w:t>vereador</w:t>
      </w:r>
      <w:r w:rsidRPr="00097D12">
        <w:t xml:space="preserve"> </w:t>
      </w:r>
      <w:r w:rsidRPr="00D00579">
        <w:rPr>
          <w:bCs/>
        </w:rPr>
        <w:t>Alberto Carlos de Souza</w:t>
      </w:r>
      <w:r w:rsidRPr="00D00579">
        <w:t>,</w:t>
      </w:r>
      <w:r>
        <w:t xml:space="preserve"> datado em 01 de junho de 2016</w:t>
      </w:r>
      <w:r w:rsidRPr="00F26306">
        <w:t>, que “</w:t>
      </w:r>
      <w:r w:rsidRPr="00D00579">
        <w:t xml:space="preserve">Denomina </w:t>
      </w:r>
      <w:r w:rsidRPr="00D00579">
        <w:rPr>
          <w:bCs/>
        </w:rPr>
        <w:t>“</w:t>
      </w:r>
      <w:r w:rsidRPr="00D00579">
        <w:rPr>
          <w:b/>
          <w:bCs/>
        </w:rPr>
        <w:t xml:space="preserve">Praça Manoel Cavalcanti de Souza – Neco de </w:t>
      </w:r>
      <w:proofErr w:type="spellStart"/>
      <w:r w:rsidRPr="00D00579">
        <w:rPr>
          <w:b/>
          <w:bCs/>
        </w:rPr>
        <w:t>Pautília</w:t>
      </w:r>
      <w:proofErr w:type="spellEnd"/>
      <w:r w:rsidRPr="00D00579">
        <w:rPr>
          <w:b/>
          <w:bCs/>
        </w:rPr>
        <w:t>”,</w:t>
      </w:r>
      <w:r w:rsidRPr="00D00579">
        <w:rPr>
          <w:bCs/>
        </w:rPr>
        <w:t xml:space="preserve"> a Praça localizada na Rua Manoel Novaes, localizada em frente à Igreja Evangélica Assembleia de Deus, e à residência de seus familiares</w:t>
      </w:r>
      <w:proofErr w:type="gramStart"/>
      <w:r>
        <w:rPr>
          <w:bCs/>
        </w:rPr>
        <w:t>”</w:t>
      </w:r>
      <w:proofErr w:type="gramEnd"/>
    </w:p>
    <w:p w:rsidR="00D00579" w:rsidRDefault="00D00579" w:rsidP="00D005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CONSIDERANDO,</w:t>
      </w:r>
      <w:r w:rsidRPr="001334DD">
        <w:rPr>
          <w:rFonts w:ascii="Times New Roman" w:hAnsi="Times New Roman" w:cs="Times New Roman"/>
          <w:sz w:val="24"/>
          <w:szCs w:val="24"/>
        </w:rPr>
        <w:t xml:space="preserve"> que </w:t>
      </w:r>
      <w:proofErr w:type="gramStart"/>
      <w:r w:rsidRPr="001334DD">
        <w:rPr>
          <w:rFonts w:ascii="Times New Roman" w:hAnsi="Times New Roman" w:cs="Times New Roman"/>
          <w:sz w:val="24"/>
          <w:szCs w:val="24"/>
        </w:rPr>
        <w:t>trata-se</w:t>
      </w:r>
      <w:proofErr w:type="gramEnd"/>
      <w:r w:rsidRPr="001334DD">
        <w:rPr>
          <w:rFonts w:ascii="Times New Roman" w:hAnsi="Times New Roman" w:cs="Times New Roman"/>
          <w:sz w:val="24"/>
          <w:szCs w:val="24"/>
        </w:rPr>
        <w:t xml:space="preserve"> de projeto de iniciativa do Legislativo Municipal, conforme artigo 29 da Lei Orgânica Municipal.</w:t>
      </w:r>
    </w:p>
    <w:p w:rsidR="00D00579" w:rsidRPr="00D00579" w:rsidRDefault="00D00579" w:rsidP="00D00579">
      <w:pPr>
        <w:ind w:firstLine="1418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F1061">
        <w:rPr>
          <w:rFonts w:ascii="Times New Roman" w:hAnsi="Times New Roman" w:cs="Times New Roman"/>
          <w:b/>
          <w:bCs/>
          <w:sz w:val="24"/>
          <w:szCs w:val="24"/>
        </w:rPr>
        <w:t>, </w:t>
      </w:r>
      <w:r w:rsidRPr="00FF1061">
        <w:rPr>
          <w:rFonts w:ascii="Times New Roman" w:hAnsi="Times New Roman" w:cs="Times New Roman"/>
          <w:sz w:val="24"/>
          <w:szCs w:val="24"/>
        </w:rPr>
        <w:t xml:space="preserve">que Projeto de Lei </w:t>
      </w:r>
      <w:r>
        <w:rPr>
          <w:rFonts w:ascii="Times New Roman" w:hAnsi="Times New Roman" w:cs="Times New Roman"/>
          <w:sz w:val="24"/>
          <w:szCs w:val="24"/>
        </w:rPr>
        <w:t>em epígrafe tem o escopo em exigências legais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descumpre o artigo 100, I, do Regimento Interno desta Casa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Legislativa:</w:t>
      </w:r>
      <w:proofErr w:type="gramEnd"/>
      <w:r w:rsidRPr="00D005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“</w:t>
      </w:r>
      <w:proofErr w:type="spellStart"/>
      <w:r w:rsidRPr="00D005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Art</w:t>
      </w:r>
      <w:proofErr w:type="spellEnd"/>
      <w:r w:rsidRPr="00D005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 100. Consideram-se prejudicados: I - a discussão ou a votação de qualquer projeto idêntico a outro que já tenha sido aprovado ou rejeitado na mesma sessão legislativa;”</w:t>
      </w:r>
      <w:r w:rsidRPr="00D005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Revela-se assim, ilegal o presente projeto </w:t>
      </w:r>
      <w:r w:rsidRPr="00D005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em comento.</w:t>
      </w:r>
    </w:p>
    <w:p w:rsidR="00D00579" w:rsidRPr="001334DD" w:rsidRDefault="00D00579" w:rsidP="00D0057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Ademais, </w:t>
      </w:r>
      <w:r w:rsidRPr="001334DD">
        <w:rPr>
          <w:rFonts w:ascii="Times New Roman" w:hAnsi="Times New Roman" w:cs="Times New Roman"/>
          <w:sz w:val="24"/>
          <w:szCs w:val="24"/>
        </w:rPr>
        <w:t>a Comissão</w:t>
      </w:r>
      <w:r w:rsidR="000E75B0">
        <w:rPr>
          <w:rFonts w:ascii="Times New Roman" w:hAnsi="Times New Roman" w:cs="Times New Roman"/>
          <w:sz w:val="24"/>
          <w:szCs w:val="24"/>
        </w:rPr>
        <w:t xml:space="preserve"> concluiu que a proposição em</w:t>
      </w:r>
      <w:r w:rsidR="00714A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0E75B0">
        <w:rPr>
          <w:rFonts w:ascii="Times New Roman" w:hAnsi="Times New Roman" w:cs="Times New Roman"/>
          <w:sz w:val="24"/>
          <w:szCs w:val="24"/>
        </w:rPr>
        <w:t>pauta</w:t>
      </w:r>
      <w:r w:rsidRPr="001334DD">
        <w:rPr>
          <w:rFonts w:ascii="Times New Roman" w:hAnsi="Times New Roman" w:cs="Times New Roman"/>
          <w:sz w:val="24"/>
          <w:szCs w:val="24"/>
        </w:rPr>
        <w:t xml:space="preserve">, esta em </w:t>
      </w:r>
      <w:r>
        <w:rPr>
          <w:rFonts w:ascii="Times New Roman" w:hAnsi="Times New Roman" w:cs="Times New Roman"/>
          <w:sz w:val="24"/>
          <w:szCs w:val="24"/>
        </w:rPr>
        <w:t>des</w:t>
      </w:r>
      <w:r w:rsidR="000E75B0">
        <w:rPr>
          <w:rFonts w:ascii="Times New Roman" w:hAnsi="Times New Roman" w:cs="Times New Roman"/>
          <w:sz w:val="24"/>
          <w:szCs w:val="24"/>
        </w:rPr>
        <w:t>conformidade com a legislação</w:t>
      </w:r>
      <w:r w:rsidR="002C27B1">
        <w:rPr>
          <w:rFonts w:ascii="Times New Roman" w:hAnsi="Times New Roman" w:cs="Times New Roman"/>
          <w:sz w:val="24"/>
          <w:szCs w:val="24"/>
        </w:rPr>
        <w:t xml:space="preserve"> </w:t>
      </w:r>
      <w:r w:rsidR="002C27B1" w:rsidRPr="002C27B1">
        <w:rPr>
          <w:rFonts w:ascii="Times New Roman" w:hAnsi="Times New Roman" w:cs="Times New Roman"/>
          <w:sz w:val="24"/>
          <w:szCs w:val="24"/>
        </w:rPr>
        <w:t>regime</w:t>
      </w:r>
      <w:r w:rsidR="000E75B0">
        <w:rPr>
          <w:rFonts w:ascii="Times New Roman" w:hAnsi="Times New Roman" w:cs="Times New Roman"/>
          <w:sz w:val="24"/>
          <w:szCs w:val="24"/>
        </w:rPr>
        <w:t>ntal</w:t>
      </w:r>
      <w:r w:rsidR="002C27B1">
        <w:rPr>
          <w:rFonts w:ascii="Times New Roman" w:hAnsi="Times New Roman" w:cs="Times New Roman"/>
          <w:sz w:val="24"/>
          <w:szCs w:val="24"/>
        </w:rPr>
        <w:t xml:space="preserve">, </w:t>
      </w:r>
      <w:r w:rsidRPr="001334DD">
        <w:rPr>
          <w:rFonts w:ascii="Times New Roman" w:hAnsi="Times New Roman" w:cs="Times New Roman"/>
          <w:sz w:val="24"/>
          <w:szCs w:val="24"/>
        </w:rPr>
        <w:t>emitindo o </w:t>
      </w:r>
      <w:r w:rsidR="002C27B1">
        <w:rPr>
          <w:rFonts w:ascii="Times New Roman" w:hAnsi="Times New Roman" w:cs="Times New Roman"/>
          <w:b/>
          <w:bCs/>
          <w:sz w:val="24"/>
          <w:szCs w:val="24"/>
        </w:rPr>
        <w:t xml:space="preserve">Parecer de Ilegalidade, </w:t>
      </w:r>
      <w:r w:rsidR="002C27B1">
        <w:rPr>
          <w:rFonts w:ascii="Times New Roman" w:hAnsi="Times New Roman" w:cs="Times New Roman"/>
          <w:bCs/>
          <w:sz w:val="24"/>
          <w:szCs w:val="24"/>
        </w:rPr>
        <w:t xml:space="preserve">consequentemente o pedido de arquivamento do </w:t>
      </w:r>
      <w:r w:rsidR="002C27B1">
        <w:rPr>
          <w:rFonts w:ascii="Times New Roman" w:hAnsi="Times New Roman" w:cs="Times New Roman"/>
          <w:sz w:val="24"/>
          <w:szCs w:val="24"/>
        </w:rPr>
        <w:t xml:space="preserve">Projeto de Lei nº 15, 01 de junho de 2016, </w:t>
      </w:r>
      <w:r w:rsidR="002C27B1">
        <w:rPr>
          <w:rFonts w:ascii="Times New Roman" w:hAnsi="Times New Roman" w:cs="Times New Roman"/>
          <w:bCs/>
          <w:sz w:val="24"/>
          <w:szCs w:val="24"/>
        </w:rPr>
        <w:t>nos termos dos artigos 39, II, alínea “</w:t>
      </w:r>
      <w:r w:rsidR="002C27B1">
        <w:rPr>
          <w:rFonts w:ascii="Times New Roman" w:hAnsi="Times New Roman" w:cs="Times New Roman"/>
          <w:bCs/>
          <w:i/>
          <w:sz w:val="24"/>
          <w:szCs w:val="24"/>
        </w:rPr>
        <w:t xml:space="preserve">a” </w:t>
      </w:r>
      <w:r w:rsidR="002C27B1">
        <w:rPr>
          <w:rFonts w:ascii="Times New Roman" w:hAnsi="Times New Roman" w:cs="Times New Roman"/>
          <w:bCs/>
          <w:sz w:val="24"/>
          <w:szCs w:val="24"/>
        </w:rPr>
        <w:t>e 76 do Regimento Interno</w:t>
      </w:r>
      <w:r w:rsidR="002C27B1">
        <w:rPr>
          <w:rFonts w:ascii="Times New Roman" w:hAnsi="Times New Roman" w:cs="Times New Roman"/>
          <w:sz w:val="24"/>
          <w:szCs w:val="24"/>
        </w:rPr>
        <w:t>.</w:t>
      </w:r>
      <w:r w:rsidRPr="00133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0579" w:rsidRPr="001334DD" w:rsidRDefault="00D00579" w:rsidP="00D005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bCs/>
          <w:sz w:val="24"/>
          <w:szCs w:val="24"/>
        </w:rPr>
        <w:t>Este é o parecer!</w:t>
      </w:r>
    </w:p>
    <w:p w:rsidR="00D00579" w:rsidRPr="001334DD" w:rsidRDefault="00D00579" w:rsidP="00D005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Salvo melhor juízo do Soberano Plenário.</w:t>
      </w:r>
    </w:p>
    <w:p w:rsidR="00D00579" w:rsidRDefault="002C27B1" w:rsidP="00D00579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Comissões, 14</w:t>
      </w:r>
      <w:r w:rsidR="00D00579">
        <w:rPr>
          <w:rFonts w:ascii="Times New Roman" w:hAnsi="Times New Roman" w:cs="Times New Roman"/>
          <w:sz w:val="24"/>
          <w:szCs w:val="24"/>
        </w:rPr>
        <w:t xml:space="preserve"> de junho</w:t>
      </w:r>
      <w:r w:rsidR="00D00579" w:rsidRPr="001334DD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D00579" w:rsidRPr="001334DD" w:rsidRDefault="00D00579" w:rsidP="00D00579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D00579" w:rsidRPr="001334DD" w:rsidRDefault="00D00579" w:rsidP="00D0057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00579" w:rsidRPr="001334DD" w:rsidRDefault="00D00579" w:rsidP="00D00579">
      <w:pPr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b/>
          <w:sz w:val="24"/>
          <w:szCs w:val="24"/>
        </w:rPr>
        <w:t xml:space="preserve">Ana Beatriz </w:t>
      </w: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Numeriano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de Sá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Presidente</w:t>
      </w:r>
    </w:p>
    <w:p w:rsidR="00D00579" w:rsidRPr="001334DD" w:rsidRDefault="00D00579" w:rsidP="00D0057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00579" w:rsidRPr="001334DD" w:rsidRDefault="00D00579" w:rsidP="00D0057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334DD">
        <w:rPr>
          <w:rFonts w:ascii="Times New Roman" w:hAnsi="Times New Roman" w:cs="Times New Roman"/>
          <w:b/>
          <w:sz w:val="24"/>
          <w:szCs w:val="24"/>
        </w:rPr>
        <w:t>Ézio</w:t>
      </w:r>
      <w:proofErr w:type="spellEnd"/>
      <w:r w:rsidRPr="001334DD">
        <w:rPr>
          <w:rFonts w:ascii="Times New Roman" w:hAnsi="Times New Roman" w:cs="Times New Roman"/>
          <w:b/>
          <w:sz w:val="24"/>
          <w:szCs w:val="24"/>
        </w:rPr>
        <w:t xml:space="preserve"> Feitosa </w:t>
      </w:r>
      <w:r w:rsidRPr="001334DD">
        <w:rPr>
          <w:rFonts w:ascii="Times New Roman" w:hAnsi="Times New Roman" w:cs="Times New Roman"/>
          <w:sz w:val="24"/>
          <w:szCs w:val="24"/>
        </w:rPr>
        <w:t>– Secretário/Relator</w:t>
      </w:r>
    </w:p>
    <w:p w:rsidR="00D00579" w:rsidRPr="001334DD" w:rsidRDefault="00D00579" w:rsidP="00D0057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334D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C67B52" w:rsidRDefault="00D00579" w:rsidP="00D00579">
      <w:pPr>
        <w:jc w:val="center"/>
      </w:pPr>
      <w:r w:rsidRPr="009108E8">
        <w:rPr>
          <w:rFonts w:ascii="Times New Roman" w:hAnsi="Times New Roman" w:cs="Times New Roman"/>
          <w:b/>
          <w:sz w:val="24"/>
          <w:szCs w:val="24"/>
        </w:rPr>
        <w:t>Romualdo Gonçalves Torres</w:t>
      </w:r>
      <w:r w:rsidRPr="001334DD">
        <w:rPr>
          <w:rFonts w:ascii="Times New Roman" w:hAnsi="Times New Roman" w:cs="Times New Roman"/>
          <w:sz w:val="24"/>
          <w:szCs w:val="24"/>
        </w:rPr>
        <w:t xml:space="preserve"> – Membro</w:t>
      </w:r>
    </w:p>
    <w:sectPr w:rsidR="00C67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79"/>
    <w:rsid w:val="000E75B0"/>
    <w:rsid w:val="002C27B1"/>
    <w:rsid w:val="00714AFE"/>
    <w:rsid w:val="00C67B52"/>
    <w:rsid w:val="00D0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7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057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0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57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00579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D0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2016-06-14T15:57:00Z</dcterms:created>
  <dcterms:modified xsi:type="dcterms:W3CDTF">2016-06-14T20:39:00Z</dcterms:modified>
</cp:coreProperties>
</file>