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279"/>
      </w:pPr>
      <w:bookmarkStart w:name="Ata Eletrônica da 2ª Extraordinária da 2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2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2ª</w:t>
      </w:r>
      <w:r>
        <w:rPr>
          <w:spacing w:val="12"/>
          <w:w w:val="120"/>
        </w:rPr>
        <w:t> </w:t>
      </w:r>
      <w:r>
        <w:rPr>
          <w:w w:val="120"/>
        </w:rPr>
        <w:t>Extraordinária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2ª</w:t>
      </w:r>
      <w:r>
        <w:rPr>
          <w:spacing w:val="12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2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Extraordinária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25/07/2022</w:t>
      </w:r>
      <w:r>
        <w:rPr>
          <w:w w:val="115"/>
        </w:rPr>
        <w:t> -</w:t>
      </w:r>
      <w:r>
        <w:rPr>
          <w:w w:val="115"/>
        </w:rPr>
        <w:t> 20:00</w:t>
      </w:r>
      <w:r>
        <w:rPr>
          <w:w w:val="115"/>
        </w:rPr>
        <w:t> ; Encerramento: 25/07/2022 -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44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2"/>
          <w:w w:val="115"/>
        </w:rPr>
        <w:t> </w:t>
      </w:r>
      <w:r>
        <w:rPr>
          <w:w w:val="115"/>
        </w:rPr>
        <w:t>Dispõe</w:t>
      </w:r>
      <w:r>
        <w:rPr>
          <w:spacing w:val="22"/>
          <w:w w:val="115"/>
        </w:rPr>
        <w:t> </w:t>
      </w:r>
      <w:r>
        <w:rPr>
          <w:w w:val="115"/>
        </w:rPr>
        <w:t>sobre o</w:t>
      </w:r>
      <w:r>
        <w:rPr>
          <w:w w:val="115"/>
        </w:rPr>
        <w:t> reajuste</w:t>
      </w:r>
      <w:r>
        <w:rPr>
          <w:w w:val="115"/>
        </w:rPr>
        <w:t> do</w:t>
      </w:r>
      <w:r>
        <w:rPr>
          <w:w w:val="115"/>
        </w:rPr>
        <w:t> vencimento</w:t>
      </w:r>
      <w:r>
        <w:rPr>
          <w:w w:val="115"/>
        </w:rPr>
        <w:t> base</w:t>
      </w:r>
      <w:r>
        <w:rPr>
          <w:w w:val="115"/>
        </w:rPr>
        <w:t> do</w:t>
      </w:r>
      <w:r>
        <w:rPr>
          <w:w w:val="115"/>
        </w:rPr>
        <w:t> Agente</w:t>
      </w:r>
      <w:r>
        <w:rPr>
          <w:w w:val="115"/>
        </w:rPr>
        <w:t> Comunitário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-</w:t>
      </w:r>
      <w:r>
        <w:rPr>
          <w:w w:val="115"/>
        </w:rPr>
        <w:t> ACS</w:t>
      </w:r>
      <w:r>
        <w:rPr>
          <w:w w:val="115"/>
        </w:rPr>
        <w:t> e</w:t>
      </w:r>
      <w:r>
        <w:rPr>
          <w:w w:val="115"/>
        </w:rPr>
        <w:t> Agente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Combate</w:t>
      </w:r>
      <w:r>
        <w:rPr>
          <w:w w:val="115"/>
        </w:rPr>
        <w:t> às</w:t>
      </w:r>
      <w:r>
        <w:rPr>
          <w:w w:val="115"/>
        </w:rPr>
        <w:t> Endemias</w:t>
      </w:r>
      <w:r>
        <w:rPr>
          <w:w w:val="115"/>
        </w:rPr>
        <w:t> -</w:t>
      </w:r>
      <w:r>
        <w:rPr>
          <w:w w:val="115"/>
        </w:rPr>
        <w:t> ACE.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668,</w:t>
      </w:r>
      <w:r>
        <w:rPr>
          <w:w w:val="115"/>
        </w:rPr>
        <w:t> Tipo:</w:t>
      </w:r>
      <w:r>
        <w:rPr>
          <w:w w:val="115"/>
        </w:rPr>
        <w:t> Simbólica, Sim: 12, Não: 0, Abstenções: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-58800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9957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7317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7317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2025-07-21T17:00:36Z</dcterms:created>
  <dcterms:modified xsi:type="dcterms:W3CDTF">2025-07-21T17:00:36Z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