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29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29ª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22/08/2022</w:t>
      </w:r>
      <w:r>
        <w:rPr>
          <w:w w:val="110"/>
        </w:rPr>
        <w:t> -</w:t>
      </w:r>
      <w:r>
        <w:rPr>
          <w:w w:val="110"/>
        </w:rPr>
        <w:t> 21:00</w:t>
      </w:r>
      <w:r>
        <w:rPr>
          <w:w w:val="110"/>
        </w:rPr>
        <w:t> ; Encerramento: 22/08/2022 -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line="244" w:lineRule="auto" w:before="200"/>
        <w:ind w:left="44" w:right="43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Matérias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Expediente: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Emenda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à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Lei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Orgânica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Dá nova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a</w:t>
      </w:r>
      <w:r>
        <w:rPr>
          <w:w w:val="115"/>
          <w:sz w:val="20"/>
        </w:rPr>
        <w:t> dispositivos</w:t>
      </w:r>
      <w:r>
        <w:rPr>
          <w:w w:val="115"/>
          <w:sz w:val="20"/>
        </w:rPr>
        <w:t> constantes</w:t>
      </w:r>
      <w:r>
        <w:rPr>
          <w:w w:val="115"/>
          <w:sz w:val="20"/>
        </w:rPr>
        <w:t> da</w:t>
      </w:r>
      <w:r>
        <w:rPr>
          <w:w w:val="115"/>
          <w:sz w:val="20"/>
        </w:rPr>
        <w:t> Lei</w:t>
      </w:r>
      <w:r>
        <w:rPr>
          <w:w w:val="115"/>
          <w:sz w:val="20"/>
        </w:rPr>
        <w:t> Orgânica</w:t>
      </w:r>
      <w:r>
        <w:rPr>
          <w:w w:val="115"/>
          <w:sz w:val="20"/>
        </w:rPr>
        <w:t> do</w:t>
      </w:r>
      <w:r>
        <w:rPr>
          <w:w w:val="115"/>
          <w:sz w:val="20"/>
        </w:rPr>
        <w:t> Município</w:t>
      </w:r>
      <w:r>
        <w:rPr>
          <w:w w:val="115"/>
          <w:sz w:val="20"/>
        </w:rPr>
        <w:t> de</w:t>
      </w:r>
      <w:r>
        <w:rPr>
          <w:w w:val="115"/>
          <w:sz w:val="20"/>
        </w:rPr>
        <w:t> Floresta-PE. Autores: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FERRAZ,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FERRAZ,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CIRO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FERRAZ,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DR.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SEVERININHO,</w:t>
      </w:r>
    </w:p>
    <w:p>
      <w:pPr>
        <w:pStyle w:val="BodyText"/>
        <w:spacing w:line="242" w:lineRule="auto"/>
        <w:ind w:left="44" w:right="43"/>
        <w:jc w:val="both"/>
      </w:pPr>
      <w:r>
        <w:rPr>
          <w:w w:val="115"/>
        </w:rPr>
        <w:t>GILMAR</w:t>
      </w:r>
      <w:r>
        <w:rPr>
          <w:spacing w:val="-2"/>
          <w:w w:val="115"/>
        </w:rPr>
        <w:t> </w:t>
      </w:r>
      <w:r>
        <w:rPr>
          <w:w w:val="115"/>
        </w:rPr>
        <w:t>LEAL,</w:t>
      </w:r>
      <w:r>
        <w:rPr>
          <w:spacing w:val="-2"/>
          <w:w w:val="115"/>
        </w:rPr>
        <w:t> </w:t>
      </w:r>
      <w:r>
        <w:rPr>
          <w:w w:val="115"/>
        </w:rPr>
        <w:t>KIEL</w:t>
      </w:r>
      <w:r>
        <w:rPr>
          <w:spacing w:val="-1"/>
          <w:w w:val="115"/>
        </w:rPr>
        <w:t> </w:t>
      </w:r>
      <w:r>
        <w:rPr>
          <w:w w:val="115"/>
        </w:rPr>
        <w:t>DO</w:t>
      </w:r>
      <w:r>
        <w:rPr>
          <w:spacing w:val="-2"/>
          <w:w w:val="115"/>
        </w:rPr>
        <w:t> </w:t>
      </w:r>
      <w:r>
        <w:rPr>
          <w:w w:val="115"/>
        </w:rPr>
        <w:t>PIPA,</w:t>
      </w:r>
      <w:r>
        <w:rPr>
          <w:spacing w:val="-2"/>
          <w:w w:val="115"/>
        </w:rPr>
        <w:t> </w:t>
      </w:r>
      <w:r>
        <w:rPr>
          <w:w w:val="115"/>
        </w:rPr>
        <w:t>PEU</w:t>
      </w:r>
      <w:r>
        <w:rPr>
          <w:spacing w:val="-1"/>
          <w:w w:val="115"/>
        </w:rPr>
        <w:t> </w:t>
      </w:r>
      <w:r>
        <w:rPr>
          <w:w w:val="115"/>
        </w:rPr>
        <w:t>VILARIM,</w:t>
      </w:r>
      <w:r>
        <w:rPr>
          <w:spacing w:val="-2"/>
          <w:w w:val="115"/>
        </w:rPr>
        <w:t> </w:t>
      </w:r>
      <w:r>
        <w:rPr>
          <w:w w:val="115"/>
        </w:rPr>
        <w:t>Tipo:</w:t>
      </w:r>
      <w:r>
        <w:rPr>
          <w:spacing w:val="-2"/>
          <w:w w:val="115"/>
        </w:rPr>
        <w:t> </w:t>
      </w:r>
      <w:r>
        <w:rPr>
          <w:w w:val="115"/>
        </w:rPr>
        <w:t>Leitura,</w:t>
      </w:r>
      <w:r>
        <w:rPr>
          <w:spacing w:val="-1"/>
          <w:w w:val="115"/>
        </w:rPr>
        <w:t> </w:t>
      </w:r>
      <w:r>
        <w:rPr>
          <w:w w:val="115"/>
        </w:rPr>
        <w:t>Resultado:</w:t>
      </w:r>
      <w:r>
        <w:rPr>
          <w:spacing w:val="-2"/>
          <w:w w:val="115"/>
        </w:rPr>
        <w:t> </w:t>
      </w:r>
      <w:r>
        <w:rPr>
          <w:w w:val="115"/>
        </w:rPr>
        <w:t>Matéria</w:t>
      </w:r>
      <w:r>
        <w:rPr>
          <w:spacing w:val="-1"/>
          <w:w w:val="115"/>
        </w:rPr>
        <w:t> </w:t>
      </w:r>
      <w:r>
        <w:rPr>
          <w:w w:val="115"/>
        </w:rPr>
        <w:t>lida</w:t>
      </w:r>
      <w:r>
        <w:rPr>
          <w:spacing w:val="-1"/>
          <w:w w:val="115"/>
        </w:rPr>
        <w:t> </w:t>
      </w:r>
      <w:r>
        <w:rPr>
          <w:w w:val="115"/>
        </w:rPr>
        <w:t>;</w:t>
      </w:r>
      <w:r>
        <w:rPr>
          <w:spacing w:val="-2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Resolução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Altera</w:t>
      </w:r>
      <w:r>
        <w:rPr>
          <w:spacing w:val="40"/>
          <w:w w:val="115"/>
        </w:rPr>
        <w:t> </w:t>
      </w:r>
      <w:r>
        <w:rPr>
          <w:w w:val="115"/>
        </w:rPr>
        <w:t>dispositivo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Regimento</w:t>
      </w:r>
      <w:r>
        <w:rPr>
          <w:spacing w:val="40"/>
          <w:w w:val="115"/>
        </w:rPr>
        <w:t> </w:t>
      </w:r>
      <w:r>
        <w:rPr>
          <w:w w:val="115"/>
        </w:rPr>
        <w:t>Interno</w:t>
      </w:r>
      <w:r>
        <w:rPr>
          <w:spacing w:val="40"/>
          <w:w w:val="115"/>
        </w:rPr>
        <w:t> </w:t>
      </w:r>
      <w:r>
        <w:rPr>
          <w:w w:val="115"/>
        </w:rPr>
        <w:t>da Câmara</w:t>
      </w:r>
      <w:r>
        <w:rPr>
          <w:w w:val="115"/>
        </w:rPr>
        <w:t> de</w:t>
      </w:r>
      <w:r>
        <w:rPr>
          <w:w w:val="115"/>
        </w:rPr>
        <w:t> Vereadores</w:t>
      </w:r>
      <w:r>
        <w:rPr>
          <w:w w:val="115"/>
        </w:rPr>
        <w:t> de</w:t>
      </w:r>
      <w:r>
        <w:rPr>
          <w:w w:val="115"/>
        </w:rPr>
        <w:t> Floresta-PE.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Presidente,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Solicita</w:t>
      </w:r>
      <w:r>
        <w:rPr>
          <w:w w:val="115"/>
        </w:rPr>
        <w:t> QUEBRA</w:t>
      </w:r>
      <w:r>
        <w:rPr>
          <w:w w:val="115"/>
        </w:rPr>
        <w:t> DE INTERSTÍCIO,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 Dia a deliberação do Projeto de Lei nº 48/2022, o qual “Abre no orçamento vigente crédito adicional</w:t>
      </w:r>
      <w:r>
        <w:rPr>
          <w:w w:val="115"/>
        </w:rPr>
        <w:t> suplementar</w:t>
      </w:r>
      <w:r>
        <w:rPr>
          <w:w w:val="115"/>
        </w:rPr>
        <w:t> na</w:t>
      </w:r>
      <w:r>
        <w:rPr>
          <w:w w:val="115"/>
        </w:rPr>
        <w:t>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12.452.000,00”.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</w:t>
      </w:r>
      <w:r>
        <w:rPr>
          <w:w w:val="105"/>
        </w:rPr>
        <w:t>- </w:t>
      </w:r>
      <w:r>
        <w:rPr>
          <w:w w:val="115"/>
        </w:rPr>
        <w:t>Presidente,</w:t>
      </w:r>
      <w:r>
        <w:rPr>
          <w:spacing w:val="40"/>
          <w:w w:val="115"/>
        </w:rPr>
        <w:t> </w:t>
      </w:r>
      <w:r>
        <w:rPr>
          <w:w w:val="115"/>
        </w:rPr>
        <w:t>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Emenda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Supressiva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“Suprime</w:t>
      </w:r>
      <w:r>
        <w:rPr>
          <w:w w:val="115"/>
        </w:rPr>
        <w:t> redação</w:t>
      </w:r>
      <w:r>
        <w:rPr>
          <w:w w:val="115"/>
        </w:rPr>
        <w:t> de</w:t>
      </w:r>
      <w:r>
        <w:rPr>
          <w:w w:val="115"/>
        </w:rPr>
        <w:t> dispositivos</w:t>
      </w:r>
      <w:r>
        <w:rPr>
          <w:w w:val="115"/>
        </w:rPr>
        <w:t> do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48/2022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</w:t>
      </w:r>
      <w:r>
        <w:rPr>
          <w:w w:val="115"/>
        </w:rPr>
        <w:t> EXECUTIVO MUNICIPAL”.</w:t>
      </w:r>
      <w:r>
        <w:rPr>
          <w:spacing w:val="-2"/>
          <w:w w:val="115"/>
        </w:rPr>
        <w:t> </w:t>
      </w:r>
      <w:r>
        <w:rPr>
          <w:w w:val="115"/>
        </w:rPr>
        <w:t>Autor:</w:t>
      </w:r>
      <w:r>
        <w:rPr>
          <w:spacing w:val="-2"/>
          <w:w w:val="115"/>
        </w:rPr>
        <w:t> </w:t>
      </w:r>
      <w:r>
        <w:rPr>
          <w:w w:val="115"/>
        </w:rPr>
        <w:t>CFO</w:t>
      </w:r>
      <w:r>
        <w:rPr>
          <w:spacing w:val="-2"/>
          <w:w w:val="115"/>
        </w:rPr>
        <w:t> </w:t>
      </w:r>
      <w:r>
        <w:rPr>
          <w:w w:val="105"/>
        </w:rPr>
        <w:t>- </w:t>
      </w:r>
      <w:r>
        <w:rPr>
          <w:w w:val="115"/>
        </w:rPr>
        <w:t>Finanças</w:t>
      </w:r>
      <w:r>
        <w:rPr>
          <w:spacing w:val="-2"/>
          <w:w w:val="115"/>
        </w:rPr>
        <w:t> </w:t>
      </w:r>
      <w:r>
        <w:rPr>
          <w:w w:val="115"/>
        </w:rPr>
        <w:t>e</w:t>
      </w:r>
      <w:r>
        <w:rPr>
          <w:spacing w:val="-2"/>
          <w:w w:val="115"/>
        </w:rPr>
        <w:t> </w:t>
      </w:r>
      <w:r>
        <w:rPr>
          <w:w w:val="115"/>
        </w:rPr>
        <w:t>Orçamento,</w:t>
      </w:r>
      <w:r>
        <w:rPr>
          <w:spacing w:val="-2"/>
          <w:w w:val="115"/>
        </w:rPr>
        <w:t> </w:t>
      </w:r>
      <w:r>
        <w:rPr>
          <w:w w:val="115"/>
        </w:rPr>
        <w:t>Tipo:</w:t>
      </w:r>
      <w:r>
        <w:rPr>
          <w:spacing w:val="-2"/>
          <w:w w:val="115"/>
        </w:rPr>
        <w:t> </w:t>
      </w:r>
      <w:r>
        <w:rPr>
          <w:w w:val="115"/>
        </w:rPr>
        <w:t>Leitura,</w:t>
      </w:r>
      <w:r>
        <w:rPr>
          <w:spacing w:val="-2"/>
          <w:w w:val="115"/>
        </w:rPr>
        <w:t> </w:t>
      </w:r>
      <w:r>
        <w:rPr>
          <w:w w:val="115"/>
        </w:rPr>
        <w:t>Resultado:</w:t>
      </w:r>
      <w:r>
        <w:rPr>
          <w:spacing w:val="-2"/>
          <w:w w:val="115"/>
        </w:rPr>
        <w:t> </w:t>
      </w:r>
      <w:r>
        <w:rPr>
          <w:w w:val="115"/>
        </w:rPr>
        <w:t>Matéria</w:t>
      </w:r>
      <w:r>
        <w:rPr>
          <w:spacing w:val="-2"/>
          <w:w w:val="115"/>
        </w:rPr>
        <w:t> </w:t>
      </w:r>
      <w:r>
        <w:rPr>
          <w:w w:val="115"/>
        </w:rPr>
        <w:t>lida</w:t>
      </w:r>
      <w:r>
        <w:rPr>
          <w:spacing w:val="-2"/>
          <w:w w:val="115"/>
        </w:rPr>
        <w:t> </w:t>
      </w:r>
      <w:r>
        <w:rPr>
          <w:w w:val="115"/>
        </w:rPr>
        <w:t>;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Emenda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Substitutiva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"Substitui redação de dispositivos do Projeto de Lei</w:t>
      </w:r>
      <w:r>
        <w:rPr>
          <w:w w:val="115"/>
        </w:rPr>
        <w:t> nº</w:t>
      </w:r>
      <w:r>
        <w:rPr>
          <w:w w:val="115"/>
        </w:rPr>
        <w:t> 48/2022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EXECUTIVO</w:t>
      </w:r>
      <w:r>
        <w:rPr>
          <w:w w:val="115"/>
        </w:rPr>
        <w:t> MUNICIPAL”.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 Leitura,</w:t>
      </w:r>
      <w:r>
        <w:rPr>
          <w:spacing w:val="37"/>
          <w:w w:val="115"/>
        </w:rPr>
        <w:t> </w:t>
      </w:r>
      <w:r>
        <w:rPr>
          <w:w w:val="115"/>
        </w:rPr>
        <w:t>Resultado:</w:t>
      </w:r>
      <w:r>
        <w:rPr>
          <w:spacing w:val="37"/>
          <w:w w:val="115"/>
        </w:rPr>
        <w:t> </w:t>
      </w:r>
      <w:r>
        <w:rPr>
          <w:w w:val="115"/>
        </w:rPr>
        <w:t>Matéria</w:t>
      </w:r>
      <w:r>
        <w:rPr>
          <w:spacing w:val="37"/>
          <w:w w:val="115"/>
        </w:rPr>
        <w:t> </w:t>
      </w:r>
      <w:r>
        <w:rPr>
          <w:w w:val="115"/>
        </w:rPr>
        <w:t>lida</w:t>
      </w:r>
      <w:r>
        <w:rPr>
          <w:spacing w:val="37"/>
          <w:w w:val="115"/>
        </w:rPr>
        <w:t> </w:t>
      </w:r>
      <w:r>
        <w:rPr>
          <w:w w:val="115"/>
        </w:rPr>
        <w:t>;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 nº</w:t>
      </w:r>
      <w:r>
        <w:rPr>
          <w:rFonts w:ascii="Cambria" w:hAnsi="Cambria"/>
          <w:b/>
          <w:w w:val="115"/>
        </w:rPr>
        <w:t> 28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48/2022,</w:t>
      </w:r>
      <w:r>
        <w:rPr>
          <w:w w:val="115"/>
        </w:rPr>
        <w:t> do Executivo</w:t>
      </w:r>
      <w:r>
        <w:rPr>
          <w:w w:val="115"/>
        </w:rPr>
        <w:t> Municipal,</w:t>
      </w:r>
      <w:r>
        <w:rPr>
          <w:w w:val="115"/>
        </w:rPr>
        <w:t> datado</w:t>
      </w:r>
      <w:r>
        <w:rPr>
          <w:w w:val="115"/>
        </w:rPr>
        <w:t> de</w:t>
      </w:r>
      <w:r>
        <w:rPr>
          <w:w w:val="115"/>
        </w:rPr>
        <w:t> 04</w:t>
      </w:r>
      <w:r>
        <w:rPr>
          <w:w w:val="115"/>
        </w:rPr>
        <w:t> de</w:t>
      </w:r>
      <w:r>
        <w:rPr>
          <w:w w:val="115"/>
        </w:rPr>
        <w:t> agosto</w:t>
      </w:r>
      <w:r>
        <w:rPr>
          <w:w w:val="115"/>
        </w:rPr>
        <w:t> de</w:t>
      </w:r>
      <w:r>
        <w:rPr>
          <w:w w:val="115"/>
        </w:rPr>
        <w:t> 2022.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spacing w:val="80"/>
          <w:w w:val="115"/>
        </w:rPr>
        <w:t> </w:t>
      </w:r>
      <w:r>
        <w:rPr>
          <w:w w:val="115"/>
        </w:rPr>
        <w:t>Orçamento, Tipo: Leitura, Resultado: Matéria lida ;</w:t>
      </w:r>
    </w:p>
    <w:p>
      <w:pPr>
        <w:spacing w:before="213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199"/>
        <w:ind w:left="44" w:right="44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Emenda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Supressiva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36"/>
          <w:w w:val="115"/>
        </w:rPr>
        <w:t> </w:t>
      </w:r>
      <w:r>
        <w:rPr>
          <w:w w:val="115"/>
        </w:rPr>
        <w:t>“Suprime</w:t>
      </w:r>
      <w:r>
        <w:rPr>
          <w:spacing w:val="36"/>
          <w:w w:val="115"/>
        </w:rPr>
        <w:t> </w:t>
      </w:r>
      <w:r>
        <w:rPr>
          <w:w w:val="115"/>
        </w:rPr>
        <w:t>redação de</w:t>
      </w:r>
      <w:r>
        <w:rPr>
          <w:spacing w:val="-9"/>
          <w:w w:val="115"/>
        </w:rPr>
        <w:t> </w:t>
      </w:r>
      <w:r>
        <w:rPr>
          <w:w w:val="115"/>
        </w:rPr>
        <w:t>dispositivos</w:t>
      </w:r>
      <w:r>
        <w:rPr>
          <w:spacing w:val="-9"/>
          <w:w w:val="115"/>
        </w:rPr>
        <w:t> </w:t>
      </w:r>
      <w:r>
        <w:rPr>
          <w:w w:val="115"/>
        </w:rPr>
        <w:t>do</w:t>
      </w:r>
      <w:r>
        <w:rPr>
          <w:spacing w:val="-9"/>
          <w:w w:val="115"/>
        </w:rPr>
        <w:t> </w:t>
      </w:r>
      <w:r>
        <w:rPr>
          <w:w w:val="115"/>
        </w:rPr>
        <w:t>Projeto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Lei</w:t>
      </w:r>
      <w:r>
        <w:rPr>
          <w:spacing w:val="-9"/>
          <w:w w:val="115"/>
        </w:rPr>
        <w:t> </w:t>
      </w:r>
      <w:r>
        <w:rPr>
          <w:w w:val="115"/>
        </w:rPr>
        <w:t>nº</w:t>
      </w:r>
      <w:r>
        <w:rPr>
          <w:spacing w:val="-9"/>
          <w:w w:val="115"/>
        </w:rPr>
        <w:t> </w:t>
      </w:r>
      <w:r>
        <w:rPr>
          <w:w w:val="115"/>
        </w:rPr>
        <w:t>48/2022</w:t>
      </w:r>
      <w:r>
        <w:rPr>
          <w:spacing w:val="-9"/>
          <w:w w:val="11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15"/>
        </w:rPr>
        <w:t>do</w:t>
      </w:r>
      <w:r>
        <w:rPr>
          <w:spacing w:val="-9"/>
          <w:w w:val="115"/>
        </w:rPr>
        <w:t> </w:t>
      </w:r>
      <w:r>
        <w:rPr>
          <w:w w:val="115"/>
        </w:rPr>
        <w:t>EXECUTIVO</w:t>
      </w:r>
      <w:r>
        <w:rPr>
          <w:spacing w:val="-9"/>
          <w:w w:val="115"/>
        </w:rPr>
        <w:t> </w:t>
      </w:r>
      <w:r>
        <w:rPr>
          <w:w w:val="115"/>
        </w:rPr>
        <w:t>MUNICIPAL”.</w:t>
      </w:r>
      <w:r>
        <w:rPr>
          <w:spacing w:val="-9"/>
          <w:w w:val="115"/>
        </w:rPr>
        <w:t> </w:t>
      </w:r>
      <w:r>
        <w:rPr>
          <w:w w:val="115"/>
        </w:rPr>
        <w:t>Autor:</w:t>
      </w:r>
      <w:r>
        <w:rPr>
          <w:spacing w:val="-9"/>
          <w:w w:val="115"/>
        </w:rPr>
        <w:t> </w:t>
      </w:r>
      <w:r>
        <w:rPr>
          <w:w w:val="115"/>
        </w:rPr>
        <w:t>CFO</w:t>
      </w:r>
      <w:r>
        <w:rPr>
          <w:spacing w:val="-9"/>
          <w:w w:val="115"/>
        </w:rPr>
        <w:t> </w:t>
      </w:r>
      <w:r>
        <w:rPr>
          <w:w w:val="105"/>
        </w:rPr>
        <w:t>-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5,</w:t>
      </w:r>
      <w:r>
        <w:rPr>
          <w:w w:val="115"/>
        </w:rPr>
        <w:t> Abstenções:</w:t>
      </w:r>
      <w:r>
        <w:rPr>
          <w:w w:val="115"/>
        </w:rPr>
        <w:t> 1,</w:t>
      </w:r>
      <w:r>
        <w:rPr>
          <w:w w:val="115"/>
        </w:rPr>
        <w:t> Resultado:</w:t>
      </w:r>
      <w:r>
        <w:rPr>
          <w:spacing w:val="40"/>
          <w:w w:val="115"/>
        </w:rPr>
        <w:t> </w:t>
      </w:r>
      <w:r>
        <w:rPr>
          <w:w w:val="115"/>
        </w:rPr>
        <w:t>Aprovado ;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Emenda</w:t>
      </w:r>
      <w:r>
        <w:rPr>
          <w:rFonts w:ascii="Cambria" w:hAnsi="Cambria"/>
          <w:b/>
          <w:w w:val="115"/>
        </w:rPr>
        <w:t> Substitutiva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"Substitui redação de dispositivos do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48/2022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EXECUTIVO</w:t>
      </w:r>
      <w:r>
        <w:rPr>
          <w:w w:val="115"/>
        </w:rPr>
        <w:t> MUNICIPAL”.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6,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 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 Finanças</w:t>
      </w:r>
      <w:r>
        <w:rPr>
          <w:spacing w:val="-3"/>
          <w:w w:val="115"/>
        </w:rPr>
        <w:t> </w:t>
      </w:r>
      <w:r>
        <w:rPr>
          <w:w w:val="115"/>
        </w:rPr>
        <w:t>e</w:t>
      </w:r>
      <w:r>
        <w:rPr>
          <w:spacing w:val="-3"/>
          <w:w w:val="115"/>
        </w:rPr>
        <w:t> </w:t>
      </w:r>
      <w:r>
        <w:rPr>
          <w:w w:val="115"/>
        </w:rPr>
        <w:t>Orçamento</w:t>
      </w:r>
      <w:r>
        <w:rPr>
          <w:spacing w:val="-3"/>
          <w:w w:val="115"/>
        </w:rPr>
        <w:t> </w:t>
      </w:r>
      <w:r>
        <w:rPr>
          <w:w w:val="115"/>
        </w:rPr>
        <w:t>ao</w:t>
      </w:r>
      <w:r>
        <w:rPr>
          <w:spacing w:val="-3"/>
          <w:w w:val="115"/>
        </w:rPr>
        <w:t> </w:t>
      </w:r>
      <w:r>
        <w:rPr>
          <w:w w:val="115"/>
        </w:rPr>
        <w:t>Projeto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Lei</w:t>
      </w:r>
      <w:r>
        <w:rPr>
          <w:spacing w:val="-3"/>
          <w:w w:val="115"/>
        </w:rPr>
        <w:t> </w:t>
      </w:r>
      <w:r>
        <w:rPr>
          <w:w w:val="115"/>
        </w:rPr>
        <w:t>nº</w:t>
      </w:r>
      <w:r>
        <w:rPr>
          <w:spacing w:val="-3"/>
          <w:w w:val="115"/>
        </w:rPr>
        <w:t> </w:t>
      </w:r>
      <w:r>
        <w:rPr>
          <w:w w:val="115"/>
        </w:rPr>
        <w:t>48/2022,</w:t>
      </w:r>
      <w:r>
        <w:rPr>
          <w:spacing w:val="-3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Executivo</w:t>
      </w:r>
      <w:r>
        <w:rPr>
          <w:spacing w:val="-3"/>
          <w:w w:val="115"/>
        </w:rPr>
        <w:t> </w:t>
      </w:r>
      <w:r>
        <w:rPr>
          <w:w w:val="115"/>
        </w:rPr>
        <w:t>Municipal,</w:t>
      </w:r>
      <w:r>
        <w:rPr>
          <w:spacing w:val="-3"/>
          <w:w w:val="115"/>
        </w:rPr>
        <w:t> </w:t>
      </w:r>
      <w:r>
        <w:rPr>
          <w:w w:val="115"/>
        </w:rPr>
        <w:t>datado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04 de</w:t>
      </w:r>
      <w:r>
        <w:rPr>
          <w:w w:val="115"/>
        </w:rPr>
        <w:t> agosto</w:t>
      </w:r>
      <w:r>
        <w:rPr>
          <w:w w:val="115"/>
        </w:rPr>
        <w:t> de</w:t>
      </w:r>
      <w:r>
        <w:rPr>
          <w:w w:val="115"/>
        </w:rPr>
        <w:t> 2022.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6, 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34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Solicita QUEBRA</w:t>
      </w:r>
      <w:r>
        <w:rPr>
          <w:w w:val="115"/>
        </w:rPr>
        <w:t> DE</w:t>
      </w:r>
      <w:r>
        <w:rPr>
          <w:w w:val="115"/>
        </w:rPr>
        <w:t> INTERSTÍCIO,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 uma sessão ordinária, logo após o encerramento desta, visando dar celeridade e incluir na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4"/>
        <w:jc w:val="both"/>
      </w:pPr>
      <w:r>
        <w:rPr>
          <w:w w:val="115"/>
        </w:rPr>
        <w:t>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a</w:t>
      </w:r>
      <w:r>
        <w:rPr>
          <w:w w:val="115"/>
        </w:rPr>
        <w:t> deliberação</w:t>
      </w:r>
      <w:r>
        <w:rPr>
          <w:w w:val="115"/>
        </w:rPr>
        <w:t> do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48/2022,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</w:t>
      </w:r>
      <w:r>
        <w:rPr>
          <w:w w:val="115"/>
        </w:rPr>
        <w:t> orçamento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na</w:t>
      </w:r>
      <w:r>
        <w:rPr>
          <w:w w:val="115"/>
        </w:rPr>
        <w:t>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12.452.000,00”.</w:t>
      </w:r>
      <w:r>
        <w:rPr>
          <w:w w:val="115"/>
        </w:rPr>
        <w:t> Autor:</w:t>
      </w:r>
      <w:r>
        <w:rPr>
          <w:w w:val="115"/>
        </w:rPr>
        <w:t> Mesa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 ;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Abre no orçamento vigente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710,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 Resultado: Matéria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790575</wp:posOffset>
                </wp:positionH>
                <wp:positionV relativeFrom="paragraph">
                  <wp:posOffset>-58522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8094pt;width:470.777pt;height:.75pt;mso-position-horizontal-relative:page;mso-position-vertical-relative:paragraph;z-index:15732736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246366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98899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246366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98899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4384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23872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336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22848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540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4896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2025-07-21T16:55:05Z</dcterms:created>
  <dcterms:modified xsi:type="dcterms:W3CDTF">2025-07-21T16:55:05Z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