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right="4"/>
      </w:pPr>
      <w:bookmarkStart w:name="Ata Eletrônica da 39ª Ordinária da 2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39ª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2ª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4" w:right="46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26/10/2022</w:t>
      </w:r>
      <w:r>
        <w:rPr>
          <w:w w:val="115"/>
        </w:rPr>
        <w:t> -</w:t>
      </w:r>
      <w:r>
        <w:rPr>
          <w:w w:val="115"/>
        </w:rPr>
        <w:t> 10:00</w:t>
      </w:r>
      <w:r>
        <w:rPr>
          <w:w w:val="115"/>
        </w:rPr>
        <w:t> ; Encerramento: 26/10/2022 -</w:t>
      </w:r>
    </w:p>
    <w:p>
      <w:pPr>
        <w:pStyle w:val="BodyText"/>
        <w:spacing w:line="244" w:lineRule="auto" w:before="196"/>
        <w:ind w:left="44" w:right="48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Diretora: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Presidente:</w:t>
      </w:r>
      <w:r>
        <w:rPr>
          <w:spacing w:val="40"/>
          <w:w w:val="110"/>
        </w:rPr>
        <w:t> </w:t>
      </w:r>
      <w:r>
        <w:rPr>
          <w:w w:val="110"/>
        </w:rPr>
        <w:t>KIEL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PIPA</w:t>
      </w:r>
      <w:r>
        <w:rPr>
          <w:spacing w:val="40"/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w w:val="110"/>
        </w:rPr>
        <w:t>PSD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1º</w:t>
      </w:r>
      <w:r>
        <w:rPr>
          <w:spacing w:val="40"/>
          <w:w w:val="110"/>
        </w:rPr>
        <w:t> </w:t>
      </w:r>
      <w:r>
        <w:rPr>
          <w:w w:val="110"/>
        </w:rPr>
        <w:t>Secretário:</w:t>
      </w:r>
      <w:r>
        <w:rPr>
          <w:spacing w:val="40"/>
          <w:w w:val="110"/>
        </w:rPr>
        <w:t> </w:t>
      </w:r>
      <w:r>
        <w:rPr>
          <w:w w:val="110"/>
        </w:rPr>
        <w:t>ANDRÉ</w:t>
      </w:r>
      <w:r>
        <w:rPr>
          <w:spacing w:val="40"/>
          <w:w w:val="110"/>
        </w:rPr>
        <w:t> </w:t>
      </w:r>
      <w:r>
        <w:rPr>
          <w:w w:val="110"/>
        </w:rPr>
        <w:t>FERRAZ</w:t>
      </w:r>
      <w:r>
        <w:rPr>
          <w:spacing w:val="40"/>
          <w:w w:val="110"/>
        </w:rPr>
        <w:t> </w:t>
      </w:r>
      <w:r>
        <w:rPr/>
        <w:t>/ </w:t>
      </w:r>
      <w:r>
        <w:rPr>
          <w:w w:val="110"/>
        </w:rPr>
        <w:t>AVANTE ; 2° Secretário: PEU VILARIM </w:t>
      </w:r>
      <w:r>
        <w:rPr/>
        <w:t>/ </w:t>
      </w:r>
      <w:r>
        <w:rPr>
          <w:w w:val="110"/>
        </w:rPr>
        <w:t>AVANTE</w:t>
      </w:r>
    </w:p>
    <w:p>
      <w:pPr>
        <w:pStyle w:val="BodyText"/>
        <w:spacing w:line="244" w:lineRule="auto" w:before="197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GILBERTO</w:t>
      </w:r>
      <w:r>
        <w:rPr>
          <w:spacing w:val="27"/>
          <w:w w:val="105"/>
        </w:rPr>
        <w:t> </w:t>
      </w:r>
      <w:r>
        <w:rPr>
          <w:w w:val="105"/>
        </w:rPr>
        <w:t>QUIRINO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GILMAR</w:t>
      </w:r>
      <w:r>
        <w:rPr>
          <w:spacing w:val="27"/>
          <w:w w:val="105"/>
        </w:rPr>
        <w:t> </w:t>
      </w:r>
      <w:r>
        <w:rPr>
          <w:w w:val="105"/>
        </w:rPr>
        <w:t>LEAL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CIDADANIA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KIEL</w:t>
      </w:r>
      <w:r>
        <w:rPr>
          <w:spacing w:val="27"/>
          <w:w w:val="105"/>
        </w:rPr>
        <w:t> </w:t>
      </w:r>
      <w:r>
        <w:rPr>
          <w:w w:val="105"/>
        </w:rPr>
        <w:t>DO</w:t>
      </w:r>
      <w:r>
        <w:rPr>
          <w:spacing w:val="27"/>
          <w:w w:val="105"/>
        </w:rPr>
        <w:t> </w:t>
      </w:r>
      <w:r>
        <w:rPr>
          <w:w w:val="105"/>
        </w:rPr>
        <w:t>PIPA</w:t>
      </w:r>
      <w:r>
        <w:rPr>
          <w:spacing w:val="27"/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PH</w:t>
      </w:r>
      <w:r>
        <w:rPr>
          <w:w w:val="105"/>
        </w:rPr>
        <w:t> LIRA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ROSA 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TIAGO</w:t>
      </w:r>
      <w:r>
        <w:rPr>
          <w:spacing w:val="40"/>
          <w:w w:val="105"/>
        </w:rPr>
        <w:t> </w:t>
      </w:r>
      <w:r>
        <w:rPr>
          <w:w w:val="105"/>
        </w:rPr>
        <w:t>MANIÇOBA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</w:p>
    <w:p>
      <w:pPr>
        <w:pStyle w:val="BodyText"/>
        <w:spacing w:line="244" w:lineRule="auto" w:before="200"/>
        <w:ind w:left="44" w:right="45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w w:val="115"/>
        </w:rPr>
        <w:t> do</w:t>
      </w:r>
      <w:r>
        <w:rPr>
          <w:rFonts w:ascii="Cambria" w:hAnsi="Cambria"/>
          <w:b/>
          <w:w w:val="115"/>
        </w:rPr>
        <w:t> Expediente: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71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Dispõe</w:t>
      </w:r>
      <w:r>
        <w:rPr>
          <w:w w:val="115"/>
        </w:rPr>
        <w:t> sobre denominação</w:t>
      </w:r>
      <w:r>
        <w:rPr>
          <w:w w:val="115"/>
        </w:rPr>
        <w:t> de</w:t>
      </w:r>
      <w:r>
        <w:rPr>
          <w:w w:val="115"/>
        </w:rPr>
        <w:t> Bairro</w:t>
      </w:r>
      <w:r>
        <w:rPr>
          <w:w w:val="115"/>
        </w:rPr>
        <w:t> no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Floresta-PE.</w:t>
      </w:r>
      <w:r>
        <w:rPr>
          <w:w w:val="115"/>
        </w:rPr>
        <w:t> Autor: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Leitura,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Solicita</w:t>
      </w:r>
      <w:r>
        <w:rPr>
          <w:w w:val="115"/>
        </w:rPr>
        <w:t> QUEBRA</w:t>
      </w:r>
      <w:r>
        <w:rPr>
          <w:w w:val="115"/>
        </w:rPr>
        <w:t> DE INTERSTÍCIO,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urgência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caso</w:t>
      </w:r>
      <w:r>
        <w:rPr>
          <w:w w:val="115"/>
        </w:rPr>
        <w:t> requer,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realização</w:t>
      </w:r>
      <w:r>
        <w:rPr>
          <w:w w:val="115"/>
        </w:rPr>
        <w:t> de</w:t>
      </w:r>
      <w:r>
        <w:rPr>
          <w:w w:val="115"/>
        </w:rPr>
        <w:t> mais</w:t>
      </w:r>
      <w:r>
        <w:rPr>
          <w:w w:val="115"/>
        </w:rPr>
        <w:t> uma</w:t>
      </w:r>
      <w:r>
        <w:rPr>
          <w:w w:val="115"/>
        </w:rPr>
        <w:t> sessão ordinária,</w:t>
      </w:r>
      <w:r>
        <w:rPr>
          <w:w w:val="115"/>
        </w:rPr>
        <w:t> logo</w:t>
      </w:r>
      <w:r>
        <w:rPr>
          <w:w w:val="115"/>
        </w:rPr>
        <w:t> após</w:t>
      </w:r>
      <w:r>
        <w:rPr>
          <w:w w:val="115"/>
        </w:rPr>
        <w:t> o</w:t>
      </w:r>
      <w:r>
        <w:rPr>
          <w:w w:val="115"/>
        </w:rPr>
        <w:t> encerramento</w:t>
      </w:r>
      <w:r>
        <w:rPr>
          <w:w w:val="115"/>
        </w:rPr>
        <w:t> desta,</w:t>
      </w:r>
      <w:r>
        <w:rPr>
          <w:w w:val="115"/>
        </w:rPr>
        <w:t> visando</w:t>
      </w:r>
      <w:r>
        <w:rPr>
          <w:w w:val="115"/>
        </w:rPr>
        <w:t> dar</w:t>
      </w:r>
      <w:r>
        <w:rPr>
          <w:w w:val="115"/>
        </w:rPr>
        <w:t> celeridade</w:t>
      </w:r>
      <w:r>
        <w:rPr>
          <w:w w:val="115"/>
        </w:rPr>
        <w:t> e</w:t>
      </w:r>
      <w:r>
        <w:rPr>
          <w:w w:val="115"/>
        </w:rPr>
        <w:t> incluir</w:t>
      </w:r>
      <w:r>
        <w:rPr>
          <w:w w:val="115"/>
        </w:rPr>
        <w:t> na</w:t>
      </w:r>
      <w:r>
        <w:rPr>
          <w:w w:val="115"/>
        </w:rPr>
        <w:t> Ordem</w:t>
      </w:r>
      <w:r>
        <w:rPr>
          <w:w w:val="115"/>
        </w:rPr>
        <w:t> do Dia</w:t>
      </w:r>
      <w:r>
        <w:rPr>
          <w:w w:val="115"/>
        </w:rPr>
        <w:t> a</w:t>
      </w:r>
      <w:r>
        <w:rPr>
          <w:w w:val="115"/>
        </w:rPr>
        <w:t> deliberação</w:t>
      </w:r>
      <w:r>
        <w:rPr>
          <w:w w:val="115"/>
        </w:rPr>
        <w:t> de</w:t>
      </w:r>
      <w:r>
        <w:rPr>
          <w:w w:val="115"/>
        </w:rPr>
        <w:t> Projetos</w:t>
      </w:r>
      <w:r>
        <w:rPr>
          <w:w w:val="115"/>
        </w:rPr>
        <w:t> em</w:t>
      </w:r>
      <w:r>
        <w:rPr>
          <w:w w:val="115"/>
        </w:rPr>
        <w:t> tramitação.</w:t>
      </w:r>
      <w:r>
        <w:rPr>
          <w:w w:val="115"/>
        </w:rPr>
        <w:t> Autor: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-</w:t>
      </w:r>
      <w:r>
        <w:rPr>
          <w:w w:val="115"/>
        </w:rPr>
        <w:t> Presidente,</w:t>
      </w:r>
      <w:r>
        <w:rPr>
          <w:w w:val="115"/>
        </w:rPr>
        <w:t> Tipo: Leitura,</w:t>
      </w:r>
      <w:r>
        <w:rPr>
          <w:spacing w:val="39"/>
          <w:w w:val="115"/>
        </w:rPr>
        <w:t> </w:t>
      </w:r>
      <w:r>
        <w:rPr>
          <w:w w:val="115"/>
        </w:rPr>
        <w:t>Resultado:</w:t>
      </w:r>
      <w:r>
        <w:rPr>
          <w:spacing w:val="39"/>
          <w:w w:val="115"/>
        </w:rPr>
        <w:t> </w:t>
      </w:r>
      <w:r>
        <w:rPr>
          <w:w w:val="115"/>
        </w:rPr>
        <w:t>Matéria</w:t>
      </w:r>
      <w:r>
        <w:rPr>
          <w:spacing w:val="39"/>
          <w:w w:val="115"/>
        </w:rPr>
        <w:t> </w:t>
      </w:r>
      <w:r>
        <w:rPr>
          <w:w w:val="115"/>
        </w:rPr>
        <w:t>lida</w:t>
      </w:r>
      <w:r>
        <w:rPr>
          <w:spacing w:val="39"/>
          <w:w w:val="115"/>
        </w:rPr>
        <w:t> </w:t>
      </w:r>
      <w:r>
        <w:rPr>
          <w:w w:val="115"/>
        </w:rPr>
        <w:t>;</w:t>
      </w:r>
      <w:r>
        <w:rPr>
          <w:spacing w:val="39"/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 Red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 34/2022,do</w:t>
      </w:r>
      <w:r>
        <w:rPr>
          <w:w w:val="115"/>
        </w:rPr>
        <w:t> Vereador</w:t>
      </w:r>
      <w:r>
        <w:rPr>
          <w:w w:val="115"/>
        </w:rPr>
        <w:t> Tiago</w:t>
      </w:r>
      <w:r>
        <w:rPr>
          <w:w w:val="115"/>
        </w:rPr>
        <w:t> Sobral</w:t>
      </w:r>
      <w:r>
        <w:rPr>
          <w:w w:val="115"/>
        </w:rPr>
        <w:t> Ferraz</w:t>
      </w:r>
      <w:r>
        <w:rPr>
          <w:w w:val="115"/>
        </w:rPr>
        <w:t> Moura</w:t>
      </w:r>
      <w:r>
        <w:rPr>
          <w:w w:val="115"/>
        </w:rPr>
        <w:t> Maniçoba,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“Denomina</w:t>
      </w:r>
      <w:r>
        <w:rPr>
          <w:w w:val="115"/>
        </w:rPr>
        <w:t> de</w:t>
      </w:r>
      <w:r>
        <w:rPr>
          <w:w w:val="115"/>
        </w:rPr>
        <w:t> “Rua Maria</w:t>
      </w:r>
      <w:r>
        <w:rPr>
          <w:w w:val="115"/>
        </w:rPr>
        <w:t> Adalva</w:t>
      </w:r>
      <w:r>
        <w:rPr>
          <w:w w:val="115"/>
        </w:rPr>
        <w:t> de</w:t>
      </w:r>
      <w:r>
        <w:rPr>
          <w:w w:val="115"/>
        </w:rPr>
        <w:t> Jesus”,</w:t>
      </w:r>
      <w:r>
        <w:rPr>
          <w:w w:val="115"/>
        </w:rPr>
        <w:t> a</w:t>
      </w:r>
      <w:r>
        <w:rPr>
          <w:w w:val="115"/>
        </w:rPr>
        <w:t> via</w:t>
      </w:r>
      <w:r>
        <w:rPr>
          <w:w w:val="115"/>
        </w:rPr>
        <w:t> pública</w:t>
      </w:r>
      <w:r>
        <w:rPr>
          <w:w w:val="115"/>
        </w:rPr>
        <w:t> que</w:t>
      </w:r>
      <w:r>
        <w:rPr>
          <w:w w:val="115"/>
        </w:rPr>
        <w:t> tem</w:t>
      </w:r>
      <w:r>
        <w:rPr>
          <w:w w:val="115"/>
        </w:rPr>
        <w:t> início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finalização</w:t>
      </w:r>
      <w:r>
        <w:rPr>
          <w:w w:val="115"/>
        </w:rPr>
        <w:t> das</w:t>
      </w:r>
      <w:r>
        <w:rPr>
          <w:w w:val="115"/>
        </w:rPr>
        <w:t> Ruas</w:t>
      </w:r>
      <w:r>
        <w:rPr>
          <w:w w:val="115"/>
        </w:rPr>
        <w:t> Emílio Novaes</w:t>
      </w:r>
      <w:r>
        <w:rPr>
          <w:w w:val="115"/>
        </w:rPr>
        <w:t> Filho</w:t>
      </w:r>
      <w:r>
        <w:rPr>
          <w:w w:val="115"/>
        </w:rPr>
        <w:t> e</w:t>
      </w:r>
      <w:r>
        <w:rPr>
          <w:w w:val="115"/>
        </w:rPr>
        <w:t> Manoel</w:t>
      </w:r>
      <w:r>
        <w:rPr>
          <w:w w:val="115"/>
        </w:rPr>
        <w:t> Maniçoba</w:t>
      </w:r>
      <w:r>
        <w:rPr>
          <w:w w:val="115"/>
        </w:rPr>
        <w:t> Silva,</w:t>
      </w:r>
      <w:r>
        <w:rPr>
          <w:w w:val="115"/>
        </w:rPr>
        <w:t> e</w:t>
      </w:r>
      <w:r>
        <w:rPr>
          <w:w w:val="115"/>
        </w:rPr>
        <w:t> final,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Rua</w:t>
      </w:r>
      <w:r>
        <w:rPr>
          <w:w w:val="115"/>
        </w:rPr>
        <w:t> Natiel</w:t>
      </w:r>
      <w:r>
        <w:rPr>
          <w:w w:val="115"/>
        </w:rPr>
        <w:t> Valgueiro</w:t>
      </w:r>
      <w:r>
        <w:rPr>
          <w:w w:val="115"/>
        </w:rPr>
        <w:t> de</w:t>
      </w:r>
      <w:r>
        <w:rPr>
          <w:w w:val="115"/>
        </w:rPr>
        <w:t> Barros;</w:t>
      </w:r>
      <w:r>
        <w:rPr>
          <w:w w:val="115"/>
        </w:rPr>
        <w:t> - Bairro</w:t>
      </w:r>
      <w:r>
        <w:rPr>
          <w:spacing w:val="-7"/>
          <w:w w:val="115"/>
        </w:rPr>
        <w:t> </w:t>
      </w:r>
      <w:r>
        <w:rPr>
          <w:w w:val="115"/>
        </w:rPr>
        <w:t>COHAB</w:t>
      </w:r>
      <w:r>
        <w:rPr>
          <w:spacing w:val="-7"/>
          <w:w w:val="115"/>
        </w:rPr>
        <w:t> </w:t>
      </w:r>
      <w:r>
        <w:rPr>
          <w:w w:val="105"/>
        </w:rPr>
        <w:t>–</w:t>
      </w:r>
      <w:r>
        <w:rPr>
          <w:spacing w:val="-3"/>
          <w:w w:val="105"/>
        </w:rPr>
        <w:t> </w:t>
      </w:r>
      <w:r>
        <w:rPr>
          <w:w w:val="115"/>
        </w:rPr>
        <w:t>conhecida</w:t>
      </w:r>
      <w:r>
        <w:rPr>
          <w:spacing w:val="-7"/>
          <w:w w:val="115"/>
        </w:rPr>
        <w:t> </w:t>
      </w:r>
      <w:r>
        <w:rPr>
          <w:w w:val="115"/>
        </w:rPr>
        <w:t>como</w:t>
      </w:r>
      <w:r>
        <w:rPr>
          <w:spacing w:val="-7"/>
          <w:w w:val="115"/>
        </w:rPr>
        <w:t> </w:t>
      </w:r>
      <w:r>
        <w:rPr>
          <w:w w:val="115"/>
        </w:rPr>
        <w:t>a</w:t>
      </w:r>
      <w:r>
        <w:rPr>
          <w:spacing w:val="-7"/>
          <w:w w:val="115"/>
        </w:rPr>
        <w:t> </w:t>
      </w:r>
      <w:r>
        <w:rPr>
          <w:w w:val="115"/>
        </w:rPr>
        <w:t>Rua</w:t>
      </w:r>
      <w:r>
        <w:rPr>
          <w:spacing w:val="-7"/>
          <w:w w:val="115"/>
        </w:rPr>
        <w:t> </w:t>
      </w:r>
      <w:r>
        <w:rPr>
          <w:w w:val="115"/>
        </w:rPr>
        <w:t>04”.</w:t>
      </w:r>
      <w:r>
        <w:rPr>
          <w:spacing w:val="-7"/>
          <w:w w:val="115"/>
        </w:rPr>
        <w:t> </w:t>
      </w:r>
      <w:r>
        <w:rPr>
          <w:w w:val="115"/>
        </w:rPr>
        <w:t>Autor:</w:t>
      </w:r>
      <w:r>
        <w:rPr>
          <w:spacing w:val="-7"/>
          <w:w w:val="115"/>
        </w:rPr>
        <w:t> </w:t>
      </w:r>
      <w:r>
        <w:rPr>
          <w:w w:val="115"/>
        </w:rPr>
        <w:t>CCJR</w:t>
      </w:r>
      <w:r>
        <w:rPr>
          <w:spacing w:val="-7"/>
          <w:w w:val="115"/>
        </w:rPr>
        <w:t> </w:t>
      </w:r>
      <w:r>
        <w:rPr>
          <w:w w:val="115"/>
        </w:rPr>
        <w:t>-</w:t>
      </w:r>
      <w:r>
        <w:rPr>
          <w:spacing w:val="-7"/>
          <w:w w:val="115"/>
        </w:rPr>
        <w:t> </w:t>
      </w:r>
      <w:r>
        <w:rPr>
          <w:w w:val="115"/>
        </w:rPr>
        <w:t>Constituição,</w:t>
      </w:r>
      <w:r>
        <w:rPr>
          <w:spacing w:val="-7"/>
          <w:w w:val="115"/>
        </w:rPr>
        <w:t> </w:t>
      </w:r>
      <w:r>
        <w:rPr>
          <w:w w:val="115"/>
        </w:rPr>
        <w:t>Justiça</w:t>
      </w:r>
      <w:r>
        <w:rPr>
          <w:spacing w:val="-7"/>
          <w:w w:val="115"/>
        </w:rPr>
        <w:t> </w:t>
      </w:r>
      <w:r>
        <w:rPr>
          <w:w w:val="115"/>
        </w:rPr>
        <w:t>e</w:t>
      </w:r>
      <w:r>
        <w:rPr>
          <w:spacing w:val="-7"/>
          <w:w w:val="115"/>
        </w:rPr>
        <w:t> </w:t>
      </w:r>
      <w:r>
        <w:rPr>
          <w:w w:val="115"/>
        </w:rPr>
        <w:t>Redação, Tipo:</w:t>
      </w:r>
      <w:r>
        <w:rPr>
          <w:spacing w:val="40"/>
          <w:w w:val="115"/>
        </w:rPr>
        <w:t> </w:t>
      </w:r>
      <w:r>
        <w:rPr>
          <w:w w:val="115"/>
        </w:rPr>
        <w:t>Leitura,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 Justiça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59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 Da Comissão de Constituição, Justiça e Redação ao Projeto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36/2022,</w:t>
      </w:r>
      <w:r>
        <w:rPr>
          <w:w w:val="115"/>
        </w:rPr>
        <w:t> do</w:t>
      </w:r>
      <w:r>
        <w:rPr>
          <w:w w:val="115"/>
        </w:rPr>
        <w:t> Vereador</w:t>
      </w:r>
      <w:r>
        <w:rPr>
          <w:w w:val="115"/>
        </w:rPr>
        <w:t> Tiago</w:t>
      </w:r>
      <w:r>
        <w:rPr>
          <w:w w:val="115"/>
        </w:rPr>
        <w:t> Sobral</w:t>
      </w:r>
      <w:r>
        <w:rPr>
          <w:w w:val="115"/>
        </w:rPr>
        <w:t> Ferraz</w:t>
      </w:r>
      <w:r>
        <w:rPr>
          <w:w w:val="115"/>
        </w:rPr>
        <w:t> Moura</w:t>
      </w:r>
      <w:r>
        <w:rPr>
          <w:w w:val="115"/>
        </w:rPr>
        <w:t> Maniçoba,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“Fica denomina</w:t>
      </w:r>
      <w:r>
        <w:rPr>
          <w:spacing w:val="-1"/>
          <w:w w:val="115"/>
        </w:rPr>
        <w:t> </w:t>
      </w:r>
      <w:r>
        <w:rPr>
          <w:w w:val="115"/>
        </w:rPr>
        <w:t>de</w:t>
      </w:r>
      <w:r>
        <w:rPr>
          <w:spacing w:val="-1"/>
          <w:w w:val="115"/>
        </w:rPr>
        <w:t> </w:t>
      </w:r>
      <w:r>
        <w:rPr>
          <w:w w:val="115"/>
        </w:rPr>
        <w:t>“Albertina</w:t>
      </w:r>
      <w:r>
        <w:rPr>
          <w:spacing w:val="-1"/>
          <w:w w:val="115"/>
        </w:rPr>
        <w:t> </w:t>
      </w:r>
      <w:r>
        <w:rPr>
          <w:w w:val="115"/>
        </w:rPr>
        <w:t>Maria</w:t>
      </w:r>
      <w:r>
        <w:rPr>
          <w:spacing w:val="-1"/>
          <w:w w:val="115"/>
        </w:rPr>
        <w:t> </w:t>
      </w:r>
      <w:r>
        <w:rPr>
          <w:w w:val="115"/>
        </w:rPr>
        <w:t>de</w:t>
      </w:r>
      <w:r>
        <w:rPr>
          <w:spacing w:val="-1"/>
          <w:w w:val="115"/>
        </w:rPr>
        <w:t> </w:t>
      </w:r>
      <w:r>
        <w:rPr>
          <w:w w:val="115"/>
        </w:rPr>
        <w:t>Lima”,</w:t>
      </w:r>
      <w:r>
        <w:rPr>
          <w:spacing w:val="-2"/>
          <w:w w:val="115"/>
        </w:rPr>
        <w:t> </w:t>
      </w:r>
      <w:r>
        <w:rPr>
          <w:w w:val="115"/>
        </w:rPr>
        <w:t>a</w:t>
      </w:r>
      <w:r>
        <w:rPr>
          <w:spacing w:val="-1"/>
          <w:w w:val="115"/>
        </w:rPr>
        <w:t> </w:t>
      </w:r>
      <w:r>
        <w:rPr>
          <w:w w:val="115"/>
        </w:rPr>
        <w:t>praça</w:t>
      </w:r>
      <w:r>
        <w:rPr>
          <w:spacing w:val="-1"/>
          <w:w w:val="115"/>
        </w:rPr>
        <w:t> </w:t>
      </w:r>
      <w:r>
        <w:rPr>
          <w:w w:val="115"/>
        </w:rPr>
        <w:t>localizada</w:t>
      </w:r>
      <w:r>
        <w:rPr>
          <w:spacing w:val="-1"/>
          <w:w w:val="115"/>
        </w:rPr>
        <w:t> </w:t>
      </w:r>
      <w:r>
        <w:rPr>
          <w:w w:val="115"/>
        </w:rPr>
        <w:t>na</w:t>
      </w:r>
      <w:r>
        <w:rPr>
          <w:spacing w:val="-1"/>
          <w:w w:val="115"/>
        </w:rPr>
        <w:t> </w:t>
      </w:r>
      <w:r>
        <w:rPr>
          <w:w w:val="115"/>
        </w:rPr>
        <w:t>Avenida</w:t>
      </w:r>
      <w:r>
        <w:rPr>
          <w:spacing w:val="-1"/>
          <w:w w:val="115"/>
        </w:rPr>
        <w:t> </w:t>
      </w:r>
      <w:r>
        <w:rPr>
          <w:w w:val="115"/>
        </w:rPr>
        <w:t>Dom</w:t>
      </w:r>
      <w:r>
        <w:rPr>
          <w:spacing w:val="-1"/>
          <w:w w:val="115"/>
        </w:rPr>
        <w:t> </w:t>
      </w:r>
      <w:r>
        <w:rPr>
          <w:w w:val="115"/>
        </w:rPr>
        <w:t>Augusto</w:t>
      </w:r>
      <w:r>
        <w:rPr>
          <w:spacing w:val="-1"/>
          <w:w w:val="115"/>
        </w:rPr>
        <w:t> </w:t>
      </w:r>
      <w:r>
        <w:rPr>
          <w:w w:val="115"/>
        </w:rPr>
        <w:t>Silva, no</w:t>
      </w:r>
      <w:r>
        <w:rPr>
          <w:w w:val="115"/>
        </w:rPr>
        <w:t> Bairro</w:t>
      </w:r>
      <w:r>
        <w:rPr>
          <w:w w:val="115"/>
        </w:rPr>
        <w:t> da</w:t>
      </w:r>
      <w:r>
        <w:rPr>
          <w:w w:val="115"/>
        </w:rPr>
        <w:t> Ermida,</w:t>
      </w:r>
      <w:r>
        <w:rPr>
          <w:w w:val="115"/>
        </w:rPr>
        <w:t> conhecida</w:t>
      </w:r>
      <w:r>
        <w:rPr>
          <w:w w:val="115"/>
        </w:rPr>
        <w:t> como</w:t>
      </w:r>
      <w:r>
        <w:rPr>
          <w:w w:val="115"/>
        </w:rPr>
        <w:t> BOMBA”.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Constituição,</w:t>
      </w:r>
      <w:r>
        <w:rPr>
          <w:rFonts w:ascii="Cambria" w:hAnsi="Cambria"/>
          <w:b/>
          <w:w w:val="115"/>
        </w:rPr>
        <w:t> Justiça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Red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47/2022,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“Dispõe</w:t>
      </w:r>
      <w:r>
        <w:rPr>
          <w:w w:val="115"/>
        </w:rPr>
        <w:t> sobre</w:t>
      </w:r>
      <w:r>
        <w:rPr>
          <w:w w:val="115"/>
        </w:rPr>
        <w:t> a Regulamentação</w:t>
      </w:r>
      <w:r>
        <w:rPr>
          <w:spacing w:val="-2"/>
          <w:w w:val="115"/>
        </w:rPr>
        <w:t> </w:t>
      </w:r>
      <w:r>
        <w:rPr>
          <w:w w:val="115"/>
        </w:rPr>
        <w:t>do</w:t>
      </w:r>
      <w:r>
        <w:rPr>
          <w:spacing w:val="-2"/>
          <w:w w:val="115"/>
        </w:rPr>
        <w:t> </w:t>
      </w:r>
      <w:r>
        <w:rPr>
          <w:w w:val="115"/>
        </w:rPr>
        <w:t>Serviço</w:t>
      </w:r>
      <w:r>
        <w:rPr>
          <w:spacing w:val="-2"/>
          <w:w w:val="115"/>
        </w:rPr>
        <w:t> </w:t>
      </w:r>
      <w:r>
        <w:rPr>
          <w:w w:val="115"/>
        </w:rPr>
        <w:t>do</w:t>
      </w:r>
      <w:r>
        <w:rPr>
          <w:spacing w:val="-2"/>
          <w:w w:val="115"/>
        </w:rPr>
        <w:t> </w:t>
      </w:r>
      <w:r>
        <w:rPr>
          <w:w w:val="115"/>
        </w:rPr>
        <w:t>Transporte</w:t>
      </w:r>
      <w:r>
        <w:rPr>
          <w:spacing w:val="-2"/>
          <w:w w:val="115"/>
        </w:rPr>
        <w:t> </w:t>
      </w:r>
      <w:r>
        <w:rPr>
          <w:w w:val="115"/>
        </w:rPr>
        <w:t>Escolar</w:t>
      </w:r>
      <w:r>
        <w:rPr>
          <w:spacing w:val="-2"/>
          <w:w w:val="115"/>
        </w:rPr>
        <w:t> </w:t>
      </w:r>
      <w:r>
        <w:rPr>
          <w:w w:val="115"/>
        </w:rPr>
        <w:t>Municipal”.</w:t>
      </w:r>
      <w:r>
        <w:rPr>
          <w:spacing w:val="-2"/>
          <w:w w:val="115"/>
        </w:rPr>
        <w:t> </w:t>
      </w:r>
      <w:r>
        <w:rPr>
          <w:w w:val="115"/>
        </w:rPr>
        <w:t>Autor:</w:t>
      </w:r>
      <w:r>
        <w:rPr>
          <w:spacing w:val="-2"/>
          <w:w w:val="115"/>
        </w:rPr>
        <w:t> </w:t>
      </w:r>
      <w:r>
        <w:rPr>
          <w:w w:val="115"/>
        </w:rPr>
        <w:t>CCJR</w:t>
      </w:r>
      <w:r>
        <w:rPr>
          <w:spacing w:val="-2"/>
          <w:w w:val="115"/>
        </w:rPr>
        <w:t> </w:t>
      </w:r>
      <w:r>
        <w:rPr>
          <w:w w:val="115"/>
        </w:rPr>
        <w:t>-</w:t>
      </w:r>
      <w:r>
        <w:rPr>
          <w:spacing w:val="-2"/>
          <w:w w:val="115"/>
        </w:rPr>
        <w:t> </w:t>
      </w:r>
      <w:r>
        <w:rPr>
          <w:w w:val="115"/>
        </w:rPr>
        <w:t>Constituição,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 Constituição,</w:t>
      </w:r>
      <w:r>
        <w:rPr>
          <w:rFonts w:ascii="Cambria" w:hAnsi="Cambria"/>
          <w:b/>
          <w:w w:val="115"/>
        </w:rPr>
        <w:t> Justiça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Red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52/2022,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“Institui</w:t>
      </w:r>
      <w:r>
        <w:rPr>
          <w:w w:val="115"/>
        </w:rPr>
        <w:t> o</w:t>
      </w:r>
      <w:r>
        <w:rPr>
          <w:w w:val="115"/>
        </w:rPr>
        <w:t> Fundo Municipal</w:t>
      </w:r>
      <w:r>
        <w:rPr>
          <w:spacing w:val="-6"/>
          <w:w w:val="115"/>
        </w:rPr>
        <w:t> </w:t>
      </w:r>
      <w:r>
        <w:rPr>
          <w:w w:val="115"/>
        </w:rPr>
        <w:t>de</w:t>
      </w:r>
      <w:r>
        <w:rPr>
          <w:spacing w:val="-6"/>
          <w:w w:val="115"/>
        </w:rPr>
        <w:t> </w:t>
      </w:r>
      <w:r>
        <w:rPr>
          <w:w w:val="115"/>
        </w:rPr>
        <w:t>Educação</w:t>
      </w:r>
      <w:r>
        <w:rPr>
          <w:spacing w:val="-6"/>
          <w:w w:val="115"/>
        </w:rPr>
        <w:t> </w:t>
      </w:r>
      <w:r>
        <w:rPr>
          <w:w w:val="105"/>
        </w:rPr>
        <w:t>–</w:t>
      </w:r>
      <w:r>
        <w:rPr>
          <w:spacing w:val="-1"/>
          <w:w w:val="105"/>
        </w:rPr>
        <w:t> </w:t>
      </w:r>
      <w:r>
        <w:rPr>
          <w:w w:val="115"/>
        </w:rPr>
        <w:t>FME</w:t>
      </w:r>
      <w:r>
        <w:rPr>
          <w:spacing w:val="-6"/>
          <w:w w:val="115"/>
        </w:rPr>
        <w:t> </w:t>
      </w:r>
      <w:r>
        <w:rPr>
          <w:w w:val="115"/>
        </w:rPr>
        <w:t>no</w:t>
      </w:r>
      <w:r>
        <w:rPr>
          <w:spacing w:val="-6"/>
          <w:w w:val="115"/>
        </w:rPr>
        <w:t> </w:t>
      </w:r>
      <w:r>
        <w:rPr>
          <w:w w:val="115"/>
        </w:rPr>
        <w:t>âmbito</w:t>
      </w:r>
      <w:r>
        <w:rPr>
          <w:spacing w:val="-6"/>
          <w:w w:val="115"/>
        </w:rPr>
        <w:t> </w:t>
      </w:r>
      <w:r>
        <w:rPr>
          <w:w w:val="115"/>
        </w:rPr>
        <w:t>do</w:t>
      </w:r>
      <w:r>
        <w:rPr>
          <w:spacing w:val="-6"/>
          <w:w w:val="115"/>
        </w:rPr>
        <w:t> </w:t>
      </w:r>
      <w:r>
        <w:rPr>
          <w:w w:val="115"/>
        </w:rPr>
        <w:t>Município</w:t>
      </w:r>
      <w:r>
        <w:rPr>
          <w:spacing w:val="-6"/>
          <w:w w:val="115"/>
        </w:rPr>
        <w:t> </w:t>
      </w:r>
      <w:r>
        <w:rPr>
          <w:w w:val="115"/>
        </w:rPr>
        <w:t>de</w:t>
      </w:r>
      <w:r>
        <w:rPr>
          <w:spacing w:val="-6"/>
          <w:w w:val="115"/>
        </w:rPr>
        <w:t> </w:t>
      </w:r>
      <w:r>
        <w:rPr>
          <w:w w:val="115"/>
        </w:rPr>
        <w:t>Floresta/PE,</w:t>
      </w:r>
      <w:r>
        <w:rPr>
          <w:spacing w:val="-6"/>
          <w:w w:val="115"/>
        </w:rPr>
        <w:t> </w:t>
      </w:r>
      <w:r>
        <w:rPr>
          <w:w w:val="115"/>
        </w:rPr>
        <w:t>Estabelecendo</w:t>
      </w:r>
      <w:r>
        <w:rPr>
          <w:spacing w:val="-6"/>
          <w:w w:val="115"/>
        </w:rPr>
        <w:t> </w:t>
      </w:r>
      <w:r>
        <w:rPr>
          <w:w w:val="115"/>
        </w:rPr>
        <w:t>suas Regras Especiais de Gestão e Controle”. Autor: CCJR - Constituição, Justiça e Redação, Tipo:</w:t>
      </w:r>
      <w:r>
        <w:rPr>
          <w:spacing w:val="40"/>
          <w:w w:val="115"/>
        </w:rPr>
        <w:t> </w:t>
      </w:r>
      <w:r>
        <w:rPr>
          <w:w w:val="115"/>
        </w:rPr>
        <w:t>Leitura,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 Justiça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62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 Da Comissão de Constituição, Justiça e Redação ao Projeto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55/2022,do</w:t>
      </w:r>
      <w:r>
        <w:rPr>
          <w:w w:val="115"/>
        </w:rPr>
        <w:t> Vereador</w:t>
      </w:r>
      <w:r>
        <w:rPr>
          <w:w w:val="115"/>
        </w:rPr>
        <w:t> Pedro</w:t>
      </w:r>
      <w:r>
        <w:rPr>
          <w:w w:val="115"/>
        </w:rPr>
        <w:t> Henrique</w:t>
      </w:r>
      <w:r>
        <w:rPr>
          <w:w w:val="115"/>
        </w:rPr>
        <w:t> Novaes</w:t>
      </w:r>
      <w:r>
        <w:rPr>
          <w:w w:val="115"/>
        </w:rPr>
        <w:t> de</w:t>
      </w:r>
      <w:r>
        <w:rPr>
          <w:w w:val="115"/>
        </w:rPr>
        <w:t> Souza</w:t>
      </w:r>
      <w:r>
        <w:rPr>
          <w:w w:val="115"/>
        </w:rPr>
        <w:t> Lira,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“Dispõe</w:t>
      </w:r>
      <w:r>
        <w:rPr>
          <w:spacing w:val="40"/>
          <w:w w:val="115"/>
        </w:rPr>
        <w:t> </w:t>
      </w:r>
      <w:r>
        <w:rPr>
          <w:w w:val="115"/>
        </w:rPr>
        <w:t>sobre</w:t>
      </w:r>
      <w:r>
        <w:rPr>
          <w:w w:val="115"/>
        </w:rPr>
        <w:t> vedação</w:t>
      </w:r>
      <w:r>
        <w:rPr>
          <w:w w:val="115"/>
        </w:rPr>
        <w:t> de</w:t>
      </w:r>
      <w:r>
        <w:rPr>
          <w:w w:val="115"/>
        </w:rPr>
        <w:t> nomeação</w:t>
      </w:r>
      <w:r>
        <w:rPr>
          <w:w w:val="115"/>
        </w:rPr>
        <w:t> de</w:t>
      </w:r>
      <w:r>
        <w:rPr>
          <w:w w:val="115"/>
        </w:rPr>
        <w:t> pessoas</w:t>
      </w:r>
      <w:r>
        <w:rPr>
          <w:w w:val="115"/>
        </w:rPr>
        <w:t> condenadas</w:t>
      </w:r>
      <w:r>
        <w:rPr>
          <w:w w:val="115"/>
        </w:rPr>
        <w:t> pela</w:t>
      </w:r>
      <w:r>
        <w:rPr>
          <w:w w:val="115"/>
        </w:rPr>
        <w:t> Lei</w:t>
      </w:r>
      <w:r>
        <w:rPr>
          <w:w w:val="115"/>
        </w:rPr>
        <w:t> Federal</w:t>
      </w:r>
      <w:r>
        <w:rPr>
          <w:w w:val="115"/>
        </w:rPr>
        <w:t> nº</w:t>
      </w:r>
      <w:r>
        <w:rPr>
          <w:w w:val="115"/>
        </w:rPr>
        <w:t> 11.340,</w:t>
      </w:r>
      <w:r>
        <w:rPr>
          <w:w w:val="115"/>
        </w:rPr>
        <w:t> de</w:t>
      </w:r>
      <w:r>
        <w:rPr>
          <w:w w:val="115"/>
        </w:rPr>
        <w:t> 7</w:t>
      </w:r>
      <w:r>
        <w:rPr>
          <w:w w:val="115"/>
        </w:rPr>
        <w:t> de agosto</w:t>
      </w:r>
      <w:r>
        <w:rPr>
          <w:w w:val="115"/>
        </w:rPr>
        <w:t> de</w:t>
      </w:r>
      <w:r>
        <w:rPr>
          <w:w w:val="115"/>
        </w:rPr>
        <w:t> 2006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Lei</w:t>
      </w:r>
      <w:r>
        <w:rPr>
          <w:w w:val="115"/>
        </w:rPr>
        <w:t> Maria</w:t>
      </w:r>
      <w:r>
        <w:rPr>
          <w:w w:val="115"/>
        </w:rPr>
        <w:t> da</w:t>
      </w:r>
      <w:r>
        <w:rPr>
          <w:w w:val="115"/>
        </w:rPr>
        <w:t> Penha,</w:t>
      </w:r>
      <w:r>
        <w:rPr>
          <w:w w:val="115"/>
        </w:rPr>
        <w:t> na</w:t>
      </w:r>
      <w:r>
        <w:rPr>
          <w:w w:val="115"/>
        </w:rPr>
        <w:t> Administração</w:t>
      </w:r>
      <w:r>
        <w:rPr>
          <w:w w:val="115"/>
        </w:rPr>
        <w:t> Pública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Floresta- PE”.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</w:p>
    <w:p>
      <w:pPr>
        <w:pStyle w:val="Heading1"/>
        <w:spacing w:line="204" w:lineRule="exact"/>
        <w:ind w:right="1"/>
        <w:rPr>
          <w:rFonts w:ascii="Georgia" w:hAnsi="Georgia"/>
          <w:b w:val="0"/>
        </w:rPr>
      </w:pPr>
      <w:r>
        <w:rPr>
          <w:rFonts w:ascii="Georgia" w:hAnsi="Georgia"/>
          <w:b w:val="0"/>
          <w:w w:val="120"/>
        </w:rPr>
        <w:t>;</w:t>
      </w:r>
      <w:r>
        <w:rPr>
          <w:rFonts w:ascii="Georgia" w:hAnsi="Georgia"/>
          <w:b w:val="0"/>
          <w:spacing w:val="69"/>
          <w:w w:val="120"/>
        </w:rPr>
        <w:t> </w:t>
      </w:r>
      <w:r>
        <w:rPr>
          <w:w w:val="120"/>
        </w:rPr>
        <w:t>8</w:t>
      </w:r>
      <w:r>
        <w:rPr>
          <w:spacing w:val="67"/>
          <w:w w:val="150"/>
        </w:rPr>
        <w:t> </w:t>
      </w:r>
      <w:r>
        <w:rPr>
          <w:w w:val="120"/>
        </w:rPr>
        <w:t>-</w:t>
      </w:r>
      <w:r>
        <w:rPr>
          <w:spacing w:val="68"/>
          <w:w w:val="150"/>
        </w:rPr>
        <w:t> </w:t>
      </w:r>
      <w:r>
        <w:rPr>
          <w:w w:val="120"/>
        </w:rPr>
        <w:t>Parecer</w:t>
      </w:r>
      <w:r>
        <w:rPr>
          <w:spacing w:val="66"/>
          <w:w w:val="150"/>
        </w:rPr>
        <w:t> </w:t>
      </w:r>
      <w:r>
        <w:rPr>
          <w:w w:val="120"/>
        </w:rPr>
        <w:t>de</w:t>
      </w:r>
      <w:r>
        <w:rPr>
          <w:spacing w:val="68"/>
          <w:w w:val="150"/>
        </w:rPr>
        <w:t> </w:t>
      </w:r>
      <w:r>
        <w:rPr>
          <w:w w:val="120"/>
        </w:rPr>
        <w:t>Comissão</w:t>
      </w:r>
      <w:r>
        <w:rPr>
          <w:spacing w:val="67"/>
          <w:w w:val="150"/>
        </w:rPr>
        <w:t> </w:t>
      </w:r>
      <w:r>
        <w:rPr>
          <w:w w:val="120"/>
        </w:rPr>
        <w:t>de</w:t>
      </w:r>
      <w:r>
        <w:rPr>
          <w:spacing w:val="68"/>
          <w:w w:val="150"/>
        </w:rPr>
        <w:t> </w:t>
      </w:r>
      <w:r>
        <w:rPr>
          <w:w w:val="120"/>
        </w:rPr>
        <w:t>Constituição,</w:t>
      </w:r>
      <w:r>
        <w:rPr>
          <w:spacing w:val="68"/>
          <w:w w:val="150"/>
        </w:rPr>
        <w:t> </w:t>
      </w:r>
      <w:r>
        <w:rPr>
          <w:w w:val="120"/>
        </w:rPr>
        <w:t>Justiça</w:t>
      </w:r>
      <w:r>
        <w:rPr>
          <w:spacing w:val="67"/>
          <w:w w:val="150"/>
        </w:rPr>
        <w:t> </w:t>
      </w:r>
      <w:r>
        <w:rPr>
          <w:w w:val="120"/>
        </w:rPr>
        <w:t>e</w:t>
      </w:r>
      <w:r>
        <w:rPr>
          <w:spacing w:val="68"/>
          <w:w w:val="150"/>
        </w:rPr>
        <w:t> </w:t>
      </w:r>
      <w:r>
        <w:rPr>
          <w:w w:val="120"/>
        </w:rPr>
        <w:t>Red</w:t>
      </w:r>
      <w:r>
        <w:rPr>
          <w:spacing w:val="68"/>
          <w:w w:val="150"/>
        </w:rPr>
        <w:t> </w:t>
      </w:r>
      <w:r>
        <w:rPr>
          <w:w w:val="120"/>
        </w:rPr>
        <w:t>nº</w:t>
      </w:r>
      <w:r>
        <w:rPr>
          <w:spacing w:val="68"/>
          <w:w w:val="150"/>
        </w:rPr>
        <w:t> </w:t>
      </w:r>
      <w:r>
        <w:rPr>
          <w:w w:val="120"/>
        </w:rPr>
        <w:t>63</w:t>
      </w:r>
      <w:r>
        <w:rPr>
          <w:spacing w:val="66"/>
          <w:w w:val="150"/>
        </w:rPr>
        <w:t> </w:t>
      </w:r>
      <w:r>
        <w:rPr>
          <w:w w:val="120"/>
        </w:rPr>
        <w:t>de</w:t>
      </w:r>
      <w:r>
        <w:rPr>
          <w:spacing w:val="68"/>
          <w:w w:val="150"/>
        </w:rPr>
        <w:t> </w:t>
      </w:r>
      <w:r>
        <w:rPr>
          <w:w w:val="120"/>
        </w:rPr>
        <w:t>2022</w:t>
      </w:r>
      <w:r>
        <w:rPr>
          <w:rFonts w:ascii="Georgia" w:hAnsi="Georgia"/>
          <w:b w:val="0"/>
          <w:w w:val="120"/>
        </w:rPr>
        <w:t>,</w:t>
      </w:r>
      <w:r>
        <w:rPr>
          <w:rFonts w:ascii="Georgia" w:hAnsi="Georgia"/>
          <w:b w:val="0"/>
          <w:spacing w:val="70"/>
          <w:w w:val="120"/>
        </w:rPr>
        <w:t> </w:t>
      </w:r>
      <w:r>
        <w:rPr>
          <w:rFonts w:ascii="Georgia" w:hAnsi="Georgia"/>
          <w:b w:val="0"/>
          <w:spacing w:val="-5"/>
          <w:w w:val="120"/>
        </w:rPr>
        <w:t>Da</w:t>
      </w:r>
    </w:p>
    <w:p>
      <w:pPr>
        <w:pStyle w:val="BodyText"/>
        <w:spacing w:line="244" w:lineRule="auto" w:before="5"/>
        <w:ind w:left="44" w:right="43"/>
        <w:jc w:val="both"/>
      </w:pPr>
      <w:r>
        <w:rPr>
          <w:w w:val="115"/>
        </w:rPr>
        <w:t>Comissão</w:t>
      </w:r>
      <w:r>
        <w:rPr>
          <w:spacing w:val="-2"/>
          <w:w w:val="115"/>
        </w:rPr>
        <w:t> </w:t>
      </w:r>
      <w:r>
        <w:rPr>
          <w:w w:val="115"/>
        </w:rPr>
        <w:t>de</w:t>
      </w:r>
      <w:r>
        <w:rPr>
          <w:spacing w:val="-2"/>
          <w:w w:val="115"/>
        </w:rPr>
        <w:t> </w:t>
      </w:r>
      <w:r>
        <w:rPr>
          <w:w w:val="115"/>
        </w:rPr>
        <w:t>Constituição,</w:t>
      </w:r>
      <w:r>
        <w:rPr>
          <w:spacing w:val="-2"/>
          <w:w w:val="115"/>
        </w:rPr>
        <w:t> </w:t>
      </w:r>
      <w:r>
        <w:rPr>
          <w:w w:val="115"/>
        </w:rPr>
        <w:t>Justiça</w:t>
      </w:r>
      <w:r>
        <w:rPr>
          <w:spacing w:val="-2"/>
          <w:w w:val="115"/>
        </w:rPr>
        <w:t> </w:t>
      </w:r>
      <w:r>
        <w:rPr>
          <w:w w:val="115"/>
        </w:rPr>
        <w:t>e</w:t>
      </w:r>
      <w:r>
        <w:rPr>
          <w:spacing w:val="-2"/>
          <w:w w:val="115"/>
        </w:rPr>
        <w:t> </w:t>
      </w:r>
      <w:r>
        <w:rPr>
          <w:w w:val="115"/>
        </w:rPr>
        <w:t>Redação</w:t>
      </w:r>
      <w:r>
        <w:rPr>
          <w:spacing w:val="-2"/>
          <w:w w:val="115"/>
        </w:rPr>
        <w:t> </w:t>
      </w:r>
      <w:r>
        <w:rPr>
          <w:w w:val="115"/>
        </w:rPr>
        <w:t>ao</w:t>
      </w:r>
      <w:r>
        <w:rPr>
          <w:spacing w:val="-2"/>
          <w:w w:val="115"/>
        </w:rPr>
        <w:t> </w:t>
      </w:r>
      <w:r>
        <w:rPr>
          <w:w w:val="115"/>
        </w:rPr>
        <w:t>Projeto</w:t>
      </w:r>
      <w:r>
        <w:rPr>
          <w:spacing w:val="-2"/>
          <w:w w:val="115"/>
        </w:rPr>
        <w:t> </w:t>
      </w:r>
      <w:r>
        <w:rPr>
          <w:w w:val="115"/>
        </w:rPr>
        <w:t>de</w:t>
      </w:r>
      <w:r>
        <w:rPr>
          <w:spacing w:val="-2"/>
          <w:w w:val="115"/>
        </w:rPr>
        <w:t> </w:t>
      </w:r>
      <w:r>
        <w:rPr>
          <w:w w:val="115"/>
        </w:rPr>
        <w:t>Resolução</w:t>
      </w:r>
      <w:r>
        <w:rPr>
          <w:spacing w:val="-2"/>
          <w:w w:val="115"/>
        </w:rPr>
        <w:t> </w:t>
      </w:r>
      <w:r>
        <w:rPr>
          <w:w w:val="115"/>
        </w:rPr>
        <w:t>nº</w:t>
      </w:r>
      <w:r>
        <w:rPr>
          <w:spacing w:val="-2"/>
          <w:w w:val="115"/>
        </w:rPr>
        <w:t> </w:t>
      </w:r>
      <w:r>
        <w:rPr>
          <w:w w:val="115"/>
        </w:rPr>
        <w:t>28/2022,</w:t>
      </w:r>
      <w:r>
        <w:rPr>
          <w:spacing w:val="-2"/>
          <w:w w:val="115"/>
        </w:rPr>
        <w:t> </w:t>
      </w:r>
      <w:r>
        <w:rPr>
          <w:w w:val="115"/>
        </w:rPr>
        <w:t>da</w:t>
      </w:r>
      <w:r>
        <w:rPr>
          <w:spacing w:val="-2"/>
          <w:w w:val="115"/>
        </w:rPr>
        <w:t> </w:t>
      </w:r>
      <w:r>
        <w:rPr>
          <w:w w:val="115"/>
        </w:rPr>
        <w:t>Mesa Diretora,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“Dispõe</w:t>
      </w:r>
      <w:r>
        <w:rPr>
          <w:w w:val="115"/>
        </w:rPr>
        <w:t> sobre</w:t>
      </w:r>
      <w:r>
        <w:rPr>
          <w:w w:val="115"/>
        </w:rPr>
        <w:t> estabelecimento</w:t>
      </w:r>
      <w:r>
        <w:rPr>
          <w:w w:val="115"/>
        </w:rPr>
        <w:t> de</w:t>
      </w:r>
      <w:r>
        <w:rPr>
          <w:w w:val="115"/>
        </w:rPr>
        <w:t> meios</w:t>
      </w:r>
      <w:r>
        <w:rPr>
          <w:w w:val="115"/>
        </w:rPr>
        <w:t> eletrônicos</w:t>
      </w:r>
      <w:r>
        <w:rPr>
          <w:w w:val="115"/>
        </w:rPr>
        <w:t> para</w:t>
      </w:r>
      <w:r>
        <w:rPr>
          <w:w w:val="115"/>
        </w:rPr>
        <w:t> comunicação oficial</w:t>
      </w:r>
      <w:r>
        <w:rPr>
          <w:w w:val="115"/>
        </w:rPr>
        <w:t> no</w:t>
      </w:r>
      <w:r>
        <w:rPr>
          <w:w w:val="115"/>
        </w:rPr>
        <w:t> Legislativo</w:t>
      </w:r>
      <w:r>
        <w:rPr>
          <w:w w:val="115"/>
        </w:rPr>
        <w:t> Municipal”.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 Leitura,</w:t>
      </w:r>
      <w:r>
        <w:rPr>
          <w:spacing w:val="37"/>
          <w:w w:val="115"/>
        </w:rPr>
        <w:t> </w:t>
      </w:r>
      <w:r>
        <w:rPr>
          <w:w w:val="115"/>
        </w:rPr>
        <w:t>Resultado:</w:t>
      </w:r>
      <w:r>
        <w:rPr>
          <w:spacing w:val="37"/>
          <w:w w:val="115"/>
        </w:rPr>
        <w:t> </w:t>
      </w:r>
      <w:r>
        <w:rPr>
          <w:w w:val="115"/>
        </w:rPr>
        <w:t>Matéria</w:t>
      </w:r>
      <w:r>
        <w:rPr>
          <w:spacing w:val="37"/>
          <w:w w:val="115"/>
        </w:rPr>
        <w:t> </w:t>
      </w:r>
      <w:r>
        <w:rPr>
          <w:w w:val="115"/>
        </w:rPr>
        <w:t>lida</w:t>
      </w:r>
      <w:r>
        <w:rPr>
          <w:spacing w:val="37"/>
          <w:w w:val="115"/>
        </w:rPr>
        <w:t> </w:t>
      </w:r>
      <w:r>
        <w:rPr>
          <w:w w:val="115"/>
        </w:rPr>
        <w:t>;</w:t>
      </w:r>
      <w:r>
        <w:rPr>
          <w:spacing w:val="37"/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 nº</w:t>
      </w:r>
      <w:r>
        <w:rPr>
          <w:rFonts w:ascii="Cambria" w:hAnsi="Cambria"/>
          <w:b/>
          <w:w w:val="115"/>
        </w:rPr>
        <w:t> 37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42/2022,</w:t>
      </w:r>
      <w:r>
        <w:rPr>
          <w:w w:val="115"/>
        </w:rPr>
        <w:t> do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“Abre</w:t>
      </w:r>
      <w:r>
        <w:rPr>
          <w:w w:val="115"/>
        </w:rPr>
        <w:t> no</w:t>
      </w:r>
      <w:r>
        <w:rPr>
          <w:w w:val="115"/>
        </w:rPr>
        <w:t>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na importância</w:t>
      </w:r>
      <w:r>
        <w:rPr>
          <w:w w:val="115"/>
        </w:rPr>
        <w:t> de</w:t>
      </w:r>
      <w:r>
        <w:rPr>
          <w:w w:val="115"/>
        </w:rPr>
        <w:t> R$</w:t>
      </w:r>
      <w:r>
        <w:rPr>
          <w:w w:val="115"/>
        </w:rPr>
        <w:t> 2.588.274,30</w:t>
      </w:r>
      <w:r>
        <w:rPr>
          <w:w w:val="115"/>
        </w:rPr>
        <w:t> (dois</w:t>
      </w:r>
      <w:r>
        <w:rPr>
          <w:w w:val="115"/>
        </w:rPr>
        <w:t> milhões</w:t>
      </w:r>
      <w:r>
        <w:rPr>
          <w:w w:val="115"/>
        </w:rPr>
        <w:t> quinhentos</w:t>
      </w:r>
      <w:r>
        <w:rPr>
          <w:w w:val="115"/>
        </w:rPr>
        <w:t> e</w:t>
      </w:r>
      <w:r>
        <w:rPr>
          <w:w w:val="115"/>
        </w:rPr>
        <w:t> oitenta</w:t>
      </w:r>
      <w:r>
        <w:rPr>
          <w:w w:val="115"/>
        </w:rPr>
        <w:t> e</w:t>
      </w:r>
      <w:r>
        <w:rPr>
          <w:w w:val="115"/>
        </w:rPr>
        <w:t> oito</w:t>
      </w:r>
      <w:r>
        <w:rPr>
          <w:w w:val="115"/>
        </w:rPr>
        <w:t> mil</w:t>
      </w:r>
      <w:r>
        <w:rPr>
          <w:w w:val="115"/>
        </w:rPr>
        <w:t> duzentos</w:t>
      </w:r>
      <w:r>
        <w:rPr>
          <w:w w:val="115"/>
        </w:rPr>
        <w:t> e</w:t>
      </w:r>
    </w:p>
    <w:p>
      <w:pPr>
        <w:pStyle w:val="BodyText"/>
        <w:spacing w:after="0" w:line="244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3"/>
        <w:jc w:val="both"/>
      </w:pPr>
      <w:r>
        <w:rPr>
          <w:w w:val="115"/>
        </w:rPr>
        <w:t>setenta</w:t>
      </w:r>
      <w:r>
        <w:rPr>
          <w:w w:val="115"/>
        </w:rPr>
        <w:t> e</w:t>
      </w:r>
      <w:r>
        <w:rPr>
          <w:w w:val="115"/>
        </w:rPr>
        <w:t> quatro</w:t>
      </w:r>
      <w:r>
        <w:rPr>
          <w:w w:val="115"/>
        </w:rPr>
        <w:t> reais</w:t>
      </w:r>
      <w:r>
        <w:rPr>
          <w:w w:val="115"/>
        </w:rPr>
        <w:t> e</w:t>
      </w:r>
      <w:r>
        <w:rPr>
          <w:w w:val="115"/>
        </w:rPr>
        <w:t> trinta</w:t>
      </w:r>
      <w:r>
        <w:rPr>
          <w:w w:val="115"/>
        </w:rPr>
        <w:t> centavos)”.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 Leitura,</w:t>
      </w:r>
      <w:r>
        <w:rPr>
          <w:spacing w:val="26"/>
          <w:w w:val="115"/>
        </w:rPr>
        <w:t> </w:t>
      </w:r>
      <w:r>
        <w:rPr>
          <w:w w:val="115"/>
        </w:rPr>
        <w:t>Resultado:</w:t>
      </w:r>
      <w:r>
        <w:rPr>
          <w:spacing w:val="27"/>
          <w:w w:val="115"/>
        </w:rPr>
        <w:t> </w:t>
      </w:r>
      <w:r>
        <w:rPr>
          <w:w w:val="115"/>
        </w:rPr>
        <w:t>Matéria</w:t>
      </w:r>
      <w:r>
        <w:rPr>
          <w:spacing w:val="27"/>
          <w:w w:val="115"/>
        </w:rPr>
        <w:t> </w:t>
      </w:r>
      <w:r>
        <w:rPr>
          <w:w w:val="115"/>
        </w:rPr>
        <w:t>lida</w:t>
      </w:r>
      <w:r>
        <w:rPr>
          <w:spacing w:val="27"/>
          <w:w w:val="115"/>
        </w:rPr>
        <w:t> </w:t>
      </w:r>
      <w:r>
        <w:rPr>
          <w:w w:val="115"/>
        </w:rPr>
        <w:t>;</w:t>
      </w:r>
      <w:r>
        <w:rPr>
          <w:spacing w:val="26"/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Orçamento nº</w:t>
      </w:r>
      <w:r>
        <w:rPr>
          <w:rFonts w:ascii="Cambria" w:hAnsi="Cambria"/>
          <w:b/>
          <w:w w:val="115"/>
        </w:rPr>
        <w:t> 38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56/2022,</w:t>
      </w:r>
      <w:r>
        <w:rPr>
          <w:w w:val="115"/>
        </w:rPr>
        <w:t> do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“Abre</w:t>
      </w:r>
      <w:r>
        <w:rPr>
          <w:w w:val="115"/>
        </w:rPr>
        <w:t> no</w:t>
      </w:r>
      <w:r>
        <w:rPr>
          <w:w w:val="115"/>
        </w:rPr>
        <w:t>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na importância</w:t>
      </w:r>
      <w:r>
        <w:rPr>
          <w:w w:val="115"/>
        </w:rPr>
        <w:t> de</w:t>
      </w:r>
      <w:r>
        <w:rPr>
          <w:w w:val="115"/>
        </w:rPr>
        <w:t> R$</w:t>
      </w:r>
      <w:r>
        <w:rPr>
          <w:w w:val="115"/>
        </w:rPr>
        <w:t> 1.303.540,00</w:t>
      </w:r>
      <w:r>
        <w:rPr>
          <w:w w:val="115"/>
        </w:rPr>
        <w:t> (um</w:t>
      </w:r>
      <w:r>
        <w:rPr>
          <w:w w:val="115"/>
        </w:rPr>
        <w:t> milhão</w:t>
      </w:r>
      <w:r>
        <w:rPr>
          <w:w w:val="115"/>
        </w:rPr>
        <w:t> trezentos</w:t>
      </w:r>
      <w:r>
        <w:rPr>
          <w:w w:val="115"/>
        </w:rPr>
        <w:t> e</w:t>
      </w:r>
      <w:r>
        <w:rPr>
          <w:w w:val="115"/>
        </w:rPr>
        <w:t> três</w:t>
      </w:r>
      <w:r>
        <w:rPr>
          <w:w w:val="115"/>
        </w:rPr>
        <w:t> mil</w:t>
      </w:r>
      <w:r>
        <w:rPr>
          <w:w w:val="115"/>
        </w:rPr>
        <w:t> quinhentos</w:t>
      </w:r>
      <w:r>
        <w:rPr>
          <w:w w:val="115"/>
        </w:rPr>
        <w:t> e</w:t>
      </w:r>
      <w:r>
        <w:rPr>
          <w:w w:val="115"/>
        </w:rPr>
        <w:t> quarenta reais)”.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w w:val="115"/>
        </w:rPr>
        <w:t> - 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 Finanças e Orçamento ao Projeto de Lei nº 64/2022, do Executivo Municipal, o qual “Abre no</w:t>
      </w:r>
      <w:r>
        <w:rPr>
          <w:w w:val="115"/>
        </w:rPr>
        <w:t>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na</w:t>
      </w:r>
      <w:r>
        <w:rPr>
          <w:w w:val="115"/>
        </w:rPr>
        <w:t> importância</w:t>
      </w:r>
      <w:r>
        <w:rPr>
          <w:w w:val="115"/>
        </w:rPr>
        <w:t> de</w:t>
      </w:r>
      <w:r>
        <w:rPr>
          <w:w w:val="115"/>
        </w:rPr>
        <w:t> R$</w:t>
      </w:r>
      <w:r>
        <w:rPr>
          <w:w w:val="115"/>
        </w:rPr>
        <w:t> 16.421.674,00 (dezesseis</w:t>
      </w:r>
      <w:r>
        <w:rPr>
          <w:w w:val="115"/>
        </w:rPr>
        <w:t> milhões</w:t>
      </w:r>
      <w:r>
        <w:rPr>
          <w:w w:val="115"/>
        </w:rPr>
        <w:t> quatrocentos</w:t>
      </w:r>
      <w:r>
        <w:rPr>
          <w:w w:val="115"/>
        </w:rPr>
        <w:t> e</w:t>
      </w:r>
      <w:r>
        <w:rPr>
          <w:w w:val="115"/>
        </w:rPr>
        <w:t> vinte</w:t>
      </w:r>
      <w:r>
        <w:rPr>
          <w:w w:val="115"/>
        </w:rPr>
        <w:t> um</w:t>
      </w:r>
      <w:r>
        <w:rPr>
          <w:w w:val="115"/>
        </w:rPr>
        <w:t> mil</w:t>
      </w:r>
      <w:r>
        <w:rPr>
          <w:w w:val="115"/>
        </w:rPr>
        <w:t> seiscentos</w:t>
      </w:r>
      <w:r>
        <w:rPr>
          <w:w w:val="115"/>
        </w:rPr>
        <w:t> e</w:t>
      </w:r>
      <w:r>
        <w:rPr>
          <w:w w:val="115"/>
        </w:rPr>
        <w:t> setenta</w:t>
      </w:r>
      <w:r>
        <w:rPr>
          <w:w w:val="115"/>
        </w:rPr>
        <w:t> e</w:t>
      </w:r>
      <w:r>
        <w:rPr>
          <w:w w:val="115"/>
        </w:rPr>
        <w:t> quatro</w:t>
      </w:r>
      <w:r>
        <w:rPr>
          <w:w w:val="115"/>
        </w:rPr>
        <w:t> reais</w:t>
      </w:r>
      <w:r>
        <w:rPr>
          <w:w w:val="115"/>
        </w:rPr>
        <w:t> )”.</w:t>
      </w:r>
      <w:r>
        <w:rPr>
          <w:spacing w:val="40"/>
          <w:w w:val="115"/>
        </w:rPr>
        <w:t> </w:t>
      </w:r>
      <w:r>
        <w:rPr>
          <w:w w:val="115"/>
        </w:rPr>
        <w:t>Autor: CFO - Finanças e Orçamento, Tipo: Leitura, Resultado: Matéria lida ;</w:t>
      </w:r>
    </w:p>
    <w:p>
      <w:pPr>
        <w:spacing w:before="185"/>
        <w:ind w:left="45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5" w:right="48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GILBERTO</w:t>
      </w:r>
      <w:r>
        <w:rPr>
          <w:spacing w:val="40"/>
        </w:rPr>
        <w:t> </w:t>
      </w:r>
      <w:r>
        <w:rPr/>
        <w:t>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 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 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pStyle w:val="BodyText"/>
        <w:spacing w:line="244" w:lineRule="auto" w:before="200"/>
        <w:ind w:left="45" w:right="43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 nº</w:t>
      </w:r>
      <w:r>
        <w:rPr>
          <w:rFonts w:ascii="Cambria" w:hAnsi="Cambria"/>
          <w:b/>
          <w:w w:val="115"/>
        </w:rPr>
        <w:t> 58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 34/2022,do</w:t>
      </w:r>
      <w:r>
        <w:rPr>
          <w:w w:val="115"/>
        </w:rPr>
        <w:t> Vereador</w:t>
      </w:r>
      <w:r>
        <w:rPr>
          <w:w w:val="115"/>
        </w:rPr>
        <w:t> Tiago</w:t>
      </w:r>
      <w:r>
        <w:rPr>
          <w:w w:val="115"/>
        </w:rPr>
        <w:t> Sobral</w:t>
      </w:r>
      <w:r>
        <w:rPr>
          <w:w w:val="115"/>
        </w:rPr>
        <w:t> Ferraz</w:t>
      </w:r>
      <w:r>
        <w:rPr>
          <w:w w:val="115"/>
        </w:rPr>
        <w:t> Moura</w:t>
      </w:r>
      <w:r>
        <w:rPr>
          <w:w w:val="115"/>
        </w:rPr>
        <w:t> Maniçoba,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“Denomina</w:t>
      </w:r>
      <w:r>
        <w:rPr>
          <w:w w:val="115"/>
        </w:rPr>
        <w:t> de</w:t>
      </w:r>
      <w:r>
        <w:rPr>
          <w:w w:val="115"/>
        </w:rPr>
        <w:t> “Rua Maria</w:t>
      </w:r>
      <w:r>
        <w:rPr>
          <w:w w:val="115"/>
        </w:rPr>
        <w:t> Adalva</w:t>
      </w:r>
      <w:r>
        <w:rPr>
          <w:w w:val="115"/>
        </w:rPr>
        <w:t> de</w:t>
      </w:r>
      <w:r>
        <w:rPr>
          <w:w w:val="115"/>
        </w:rPr>
        <w:t> Jesus”,</w:t>
      </w:r>
      <w:r>
        <w:rPr>
          <w:w w:val="115"/>
        </w:rPr>
        <w:t> a</w:t>
      </w:r>
      <w:r>
        <w:rPr>
          <w:w w:val="115"/>
        </w:rPr>
        <w:t> via</w:t>
      </w:r>
      <w:r>
        <w:rPr>
          <w:w w:val="115"/>
        </w:rPr>
        <w:t> pública</w:t>
      </w:r>
      <w:r>
        <w:rPr>
          <w:w w:val="115"/>
        </w:rPr>
        <w:t> que</w:t>
      </w:r>
      <w:r>
        <w:rPr>
          <w:w w:val="115"/>
        </w:rPr>
        <w:t> tem</w:t>
      </w:r>
      <w:r>
        <w:rPr>
          <w:w w:val="115"/>
        </w:rPr>
        <w:t> início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finalização</w:t>
      </w:r>
      <w:r>
        <w:rPr>
          <w:w w:val="115"/>
        </w:rPr>
        <w:t> das</w:t>
      </w:r>
      <w:r>
        <w:rPr>
          <w:w w:val="115"/>
        </w:rPr>
        <w:t> Ruas</w:t>
      </w:r>
      <w:r>
        <w:rPr>
          <w:w w:val="115"/>
        </w:rPr>
        <w:t> Emílio Novaes</w:t>
      </w:r>
      <w:r>
        <w:rPr>
          <w:w w:val="115"/>
        </w:rPr>
        <w:t> Filho</w:t>
      </w:r>
      <w:r>
        <w:rPr>
          <w:w w:val="115"/>
        </w:rPr>
        <w:t> e</w:t>
      </w:r>
      <w:r>
        <w:rPr>
          <w:w w:val="115"/>
        </w:rPr>
        <w:t> Manoel</w:t>
      </w:r>
      <w:r>
        <w:rPr>
          <w:w w:val="115"/>
        </w:rPr>
        <w:t> Maniçoba</w:t>
      </w:r>
      <w:r>
        <w:rPr>
          <w:w w:val="115"/>
        </w:rPr>
        <w:t> Silva,</w:t>
      </w:r>
      <w:r>
        <w:rPr>
          <w:w w:val="115"/>
        </w:rPr>
        <w:t> e</w:t>
      </w:r>
      <w:r>
        <w:rPr>
          <w:w w:val="115"/>
        </w:rPr>
        <w:t> final,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Rua</w:t>
      </w:r>
      <w:r>
        <w:rPr>
          <w:w w:val="115"/>
        </w:rPr>
        <w:t> Natiel</w:t>
      </w:r>
      <w:r>
        <w:rPr>
          <w:w w:val="115"/>
        </w:rPr>
        <w:t> Valgueiro</w:t>
      </w:r>
      <w:r>
        <w:rPr>
          <w:w w:val="115"/>
        </w:rPr>
        <w:t> de</w:t>
      </w:r>
      <w:r>
        <w:rPr>
          <w:w w:val="115"/>
        </w:rPr>
        <w:t> Barros;</w:t>
      </w:r>
      <w:r>
        <w:rPr>
          <w:w w:val="115"/>
        </w:rPr>
        <w:t> </w:t>
      </w:r>
      <w:r>
        <w:rPr>
          <w:w w:val="105"/>
        </w:rPr>
        <w:t>- </w:t>
      </w:r>
      <w:r>
        <w:rPr>
          <w:w w:val="115"/>
        </w:rPr>
        <w:t>Bairro</w:t>
      </w:r>
      <w:r>
        <w:rPr>
          <w:spacing w:val="-7"/>
          <w:w w:val="115"/>
        </w:rPr>
        <w:t> </w:t>
      </w:r>
      <w:r>
        <w:rPr>
          <w:w w:val="115"/>
        </w:rPr>
        <w:t>COHAB</w:t>
      </w:r>
      <w:r>
        <w:rPr>
          <w:spacing w:val="-7"/>
          <w:w w:val="115"/>
        </w:rPr>
        <w:t> </w:t>
      </w:r>
      <w:r>
        <w:rPr>
          <w:w w:val="105"/>
        </w:rPr>
        <w:t>–</w:t>
      </w:r>
      <w:r>
        <w:rPr>
          <w:spacing w:val="-2"/>
          <w:w w:val="105"/>
        </w:rPr>
        <w:t> </w:t>
      </w:r>
      <w:r>
        <w:rPr>
          <w:w w:val="115"/>
        </w:rPr>
        <w:t>conhecida</w:t>
      </w:r>
      <w:r>
        <w:rPr>
          <w:spacing w:val="-7"/>
          <w:w w:val="115"/>
        </w:rPr>
        <w:t> </w:t>
      </w:r>
      <w:r>
        <w:rPr>
          <w:w w:val="115"/>
        </w:rPr>
        <w:t>como</w:t>
      </w:r>
      <w:r>
        <w:rPr>
          <w:spacing w:val="-7"/>
          <w:w w:val="115"/>
        </w:rPr>
        <w:t> </w:t>
      </w:r>
      <w:r>
        <w:rPr>
          <w:w w:val="115"/>
        </w:rPr>
        <w:t>a</w:t>
      </w:r>
      <w:r>
        <w:rPr>
          <w:spacing w:val="-7"/>
          <w:w w:val="115"/>
        </w:rPr>
        <w:t> </w:t>
      </w:r>
      <w:r>
        <w:rPr>
          <w:w w:val="115"/>
        </w:rPr>
        <w:t>Rua</w:t>
      </w:r>
      <w:r>
        <w:rPr>
          <w:spacing w:val="-7"/>
          <w:w w:val="115"/>
        </w:rPr>
        <w:t> </w:t>
      </w:r>
      <w:r>
        <w:rPr>
          <w:w w:val="115"/>
        </w:rPr>
        <w:t>04”.</w:t>
      </w:r>
      <w:r>
        <w:rPr>
          <w:spacing w:val="-7"/>
          <w:w w:val="115"/>
        </w:rPr>
        <w:t> </w:t>
      </w:r>
      <w:r>
        <w:rPr>
          <w:w w:val="115"/>
        </w:rPr>
        <w:t>Autor:</w:t>
      </w:r>
      <w:r>
        <w:rPr>
          <w:spacing w:val="-7"/>
          <w:w w:val="115"/>
        </w:rPr>
        <w:t> </w:t>
      </w:r>
      <w:r>
        <w:rPr>
          <w:w w:val="115"/>
        </w:rPr>
        <w:t>CCJR</w:t>
      </w:r>
      <w:r>
        <w:rPr>
          <w:spacing w:val="-7"/>
          <w:w w:val="11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15"/>
        </w:rPr>
        <w:t>Constituição,</w:t>
      </w:r>
      <w:r>
        <w:rPr>
          <w:spacing w:val="-7"/>
          <w:w w:val="115"/>
        </w:rPr>
        <w:t> </w:t>
      </w:r>
      <w:r>
        <w:rPr>
          <w:w w:val="115"/>
        </w:rPr>
        <w:t>Justiça</w:t>
      </w:r>
      <w:r>
        <w:rPr>
          <w:spacing w:val="-7"/>
          <w:w w:val="115"/>
        </w:rPr>
        <w:t> </w:t>
      </w:r>
      <w:r>
        <w:rPr>
          <w:w w:val="115"/>
        </w:rPr>
        <w:t>e</w:t>
      </w:r>
      <w:r>
        <w:rPr>
          <w:spacing w:val="-7"/>
          <w:w w:val="115"/>
        </w:rPr>
        <w:t> </w:t>
      </w:r>
      <w:r>
        <w:rPr>
          <w:w w:val="115"/>
        </w:rPr>
        <w:t>Redação,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 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59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36/2022,</w:t>
      </w:r>
      <w:r>
        <w:rPr>
          <w:w w:val="115"/>
        </w:rPr>
        <w:t> do</w:t>
      </w:r>
      <w:r>
        <w:rPr>
          <w:w w:val="115"/>
        </w:rPr>
        <w:t> Vereador</w:t>
      </w:r>
      <w:r>
        <w:rPr>
          <w:w w:val="115"/>
        </w:rPr>
        <w:t> Tiago</w:t>
      </w:r>
      <w:r>
        <w:rPr>
          <w:w w:val="115"/>
        </w:rPr>
        <w:t> Sobral Ferraz</w:t>
      </w:r>
      <w:r>
        <w:rPr>
          <w:w w:val="115"/>
        </w:rPr>
        <w:t> Moura</w:t>
      </w:r>
      <w:r>
        <w:rPr>
          <w:w w:val="115"/>
        </w:rPr>
        <w:t> Maniçoba,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“Fica</w:t>
      </w:r>
      <w:r>
        <w:rPr>
          <w:w w:val="115"/>
        </w:rPr>
        <w:t> denomina</w:t>
      </w:r>
      <w:r>
        <w:rPr>
          <w:w w:val="115"/>
        </w:rPr>
        <w:t> de</w:t>
      </w:r>
      <w:r>
        <w:rPr>
          <w:w w:val="115"/>
        </w:rPr>
        <w:t> “Albertina</w:t>
      </w:r>
      <w:r>
        <w:rPr>
          <w:w w:val="115"/>
        </w:rPr>
        <w:t> Maria</w:t>
      </w:r>
      <w:r>
        <w:rPr>
          <w:w w:val="115"/>
        </w:rPr>
        <w:t> de</w:t>
      </w:r>
      <w:r>
        <w:rPr>
          <w:w w:val="115"/>
        </w:rPr>
        <w:t> Lima”,</w:t>
      </w:r>
      <w:r>
        <w:rPr>
          <w:w w:val="115"/>
        </w:rPr>
        <w:t> a</w:t>
      </w:r>
      <w:r>
        <w:rPr>
          <w:w w:val="115"/>
        </w:rPr>
        <w:t> praça localizada na Avenida Dom Augusto Silva, no Bairro da Ermida, conhecida como BOMBA”. Autor:</w:t>
      </w:r>
      <w:r>
        <w:rPr>
          <w:w w:val="115"/>
        </w:rPr>
        <w:t> CCJR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 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60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 Da Comissão de Constituição, Justiça e Redação ao Projeto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47/2022,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“Dispõe</w:t>
      </w:r>
      <w:r>
        <w:rPr>
          <w:w w:val="115"/>
        </w:rPr>
        <w:t> sobre</w:t>
      </w:r>
      <w:r>
        <w:rPr>
          <w:w w:val="115"/>
        </w:rPr>
        <w:t> a</w:t>
      </w:r>
      <w:r>
        <w:rPr>
          <w:w w:val="115"/>
        </w:rPr>
        <w:t> Regulamentação</w:t>
      </w:r>
      <w:r>
        <w:rPr>
          <w:w w:val="115"/>
        </w:rPr>
        <w:t> do Serviço</w:t>
      </w:r>
      <w:r>
        <w:rPr>
          <w:w w:val="115"/>
        </w:rPr>
        <w:t> do</w:t>
      </w:r>
      <w:r>
        <w:rPr>
          <w:w w:val="115"/>
        </w:rPr>
        <w:t> Transporte</w:t>
      </w:r>
      <w:r>
        <w:rPr>
          <w:w w:val="115"/>
        </w:rPr>
        <w:t> Escolar</w:t>
      </w:r>
      <w:r>
        <w:rPr>
          <w:w w:val="115"/>
        </w:rPr>
        <w:t> Municipal”.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 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61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52/2022,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 qual</w:t>
      </w:r>
      <w:r>
        <w:rPr>
          <w:w w:val="115"/>
        </w:rPr>
        <w:t> “Institui</w:t>
      </w:r>
      <w:r>
        <w:rPr>
          <w:w w:val="115"/>
        </w:rPr>
        <w:t> o</w:t>
      </w:r>
      <w:r>
        <w:rPr>
          <w:w w:val="115"/>
        </w:rPr>
        <w:t> Fundo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Educação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FME</w:t>
      </w:r>
      <w:r>
        <w:rPr>
          <w:w w:val="115"/>
        </w:rPr>
        <w:t> no</w:t>
      </w:r>
      <w:r>
        <w:rPr>
          <w:w w:val="115"/>
        </w:rPr>
        <w:t> âmbito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Floresta/ PE,</w:t>
      </w:r>
      <w:r>
        <w:rPr>
          <w:w w:val="115"/>
        </w:rPr>
        <w:t> Estabelecendo</w:t>
      </w:r>
      <w:r>
        <w:rPr>
          <w:w w:val="115"/>
        </w:rPr>
        <w:t> suas</w:t>
      </w:r>
      <w:r>
        <w:rPr>
          <w:w w:val="115"/>
        </w:rPr>
        <w:t> Regras</w:t>
      </w:r>
      <w:r>
        <w:rPr>
          <w:w w:val="115"/>
        </w:rPr>
        <w:t> Especiais</w:t>
      </w:r>
      <w:r>
        <w:rPr>
          <w:w w:val="115"/>
        </w:rPr>
        <w:t> de</w:t>
      </w:r>
      <w:r>
        <w:rPr>
          <w:w w:val="115"/>
        </w:rPr>
        <w:t> Gestão</w:t>
      </w:r>
      <w:r>
        <w:rPr>
          <w:w w:val="115"/>
        </w:rPr>
        <w:t> e</w:t>
      </w:r>
      <w:r>
        <w:rPr>
          <w:w w:val="115"/>
        </w:rPr>
        <w:t> Controle”.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</w:t>
      </w:r>
      <w:r>
        <w:rPr>
          <w:w w:val="105"/>
        </w:rPr>
        <w:t>-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spacing w:val="36"/>
          <w:w w:val="115"/>
        </w:rPr>
        <w:t> </w:t>
      </w:r>
      <w:r>
        <w:rPr>
          <w:w w:val="115"/>
        </w:rPr>
        <w:t>Aprovado</w:t>
      </w:r>
      <w:r>
        <w:rPr>
          <w:spacing w:val="36"/>
          <w:w w:val="115"/>
        </w:rPr>
        <w:t> </w:t>
      </w:r>
      <w:r>
        <w:rPr>
          <w:w w:val="115"/>
        </w:rPr>
        <w:t>;</w:t>
      </w:r>
      <w:r>
        <w:rPr>
          <w:spacing w:val="36"/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62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 Da Comissão de Constituição, Justiça e Redação ao Projeto de Lei nº 55/2022,do Vereador</w:t>
      </w:r>
      <w:r>
        <w:rPr>
          <w:w w:val="115"/>
        </w:rPr>
        <w:t> Pedro</w:t>
      </w:r>
      <w:r>
        <w:rPr>
          <w:w w:val="115"/>
        </w:rPr>
        <w:t> Henrique</w:t>
      </w:r>
      <w:r>
        <w:rPr>
          <w:w w:val="115"/>
        </w:rPr>
        <w:t> Novaes</w:t>
      </w:r>
      <w:r>
        <w:rPr>
          <w:w w:val="115"/>
        </w:rPr>
        <w:t> de</w:t>
      </w:r>
      <w:r>
        <w:rPr>
          <w:w w:val="115"/>
        </w:rPr>
        <w:t> Souza</w:t>
      </w:r>
      <w:r>
        <w:rPr>
          <w:w w:val="115"/>
        </w:rPr>
        <w:t> Lira,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“Dispõe</w:t>
      </w:r>
      <w:r>
        <w:rPr>
          <w:w w:val="115"/>
        </w:rPr>
        <w:t> sobre</w:t>
      </w:r>
      <w:r>
        <w:rPr>
          <w:w w:val="115"/>
        </w:rPr>
        <w:t> vedação</w:t>
      </w:r>
      <w:r>
        <w:rPr>
          <w:w w:val="115"/>
        </w:rPr>
        <w:t> de nomeação de pessoas condenadas pela Lei Federal nº 11.340, de 7 de agosto de 2006 </w:t>
      </w:r>
      <w:r>
        <w:rPr>
          <w:w w:val="105"/>
        </w:rPr>
        <w:t>– </w:t>
      </w:r>
      <w:r>
        <w:rPr>
          <w:w w:val="115"/>
        </w:rPr>
        <w:t>Lei Maria</w:t>
      </w:r>
      <w:r>
        <w:rPr>
          <w:w w:val="115"/>
        </w:rPr>
        <w:t> da</w:t>
      </w:r>
      <w:r>
        <w:rPr>
          <w:w w:val="115"/>
        </w:rPr>
        <w:t> Penha,</w:t>
      </w:r>
      <w:r>
        <w:rPr>
          <w:w w:val="115"/>
        </w:rPr>
        <w:t> na</w:t>
      </w:r>
      <w:r>
        <w:rPr>
          <w:w w:val="115"/>
        </w:rPr>
        <w:t> Administração</w:t>
      </w:r>
      <w:r>
        <w:rPr>
          <w:w w:val="115"/>
        </w:rPr>
        <w:t> Pública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Floresta-PE”.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</w:t>
      </w:r>
      <w:r>
        <w:rPr>
          <w:w w:val="105"/>
        </w:rPr>
        <w:t>-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spacing w:val="36"/>
          <w:w w:val="115"/>
        </w:rPr>
        <w:t> </w:t>
      </w:r>
      <w:r>
        <w:rPr>
          <w:w w:val="115"/>
        </w:rPr>
        <w:t>Aprovado</w:t>
      </w:r>
      <w:r>
        <w:rPr>
          <w:spacing w:val="36"/>
          <w:w w:val="115"/>
        </w:rPr>
        <w:t> </w:t>
      </w:r>
      <w:r>
        <w:rPr>
          <w:w w:val="115"/>
        </w:rPr>
        <w:t>;</w:t>
      </w:r>
      <w:r>
        <w:rPr>
          <w:spacing w:val="36"/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63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Resolução</w:t>
      </w:r>
      <w:r>
        <w:rPr>
          <w:w w:val="115"/>
        </w:rPr>
        <w:t> nº 28/2022,</w:t>
      </w:r>
      <w:r>
        <w:rPr>
          <w:w w:val="115"/>
        </w:rPr>
        <w:t> da</w:t>
      </w:r>
      <w:r>
        <w:rPr>
          <w:w w:val="115"/>
        </w:rPr>
        <w:t> Mesa</w:t>
      </w:r>
      <w:r>
        <w:rPr>
          <w:w w:val="115"/>
        </w:rPr>
        <w:t> Diretora,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“Dispõe</w:t>
      </w:r>
      <w:r>
        <w:rPr>
          <w:w w:val="115"/>
        </w:rPr>
        <w:t> sobre</w:t>
      </w:r>
      <w:r>
        <w:rPr>
          <w:w w:val="115"/>
        </w:rPr>
        <w:t> estabelecimento</w:t>
      </w:r>
      <w:r>
        <w:rPr>
          <w:w w:val="115"/>
        </w:rPr>
        <w:t> de</w:t>
      </w:r>
      <w:r>
        <w:rPr>
          <w:w w:val="115"/>
        </w:rPr>
        <w:t> meios</w:t>
      </w:r>
      <w:r>
        <w:rPr>
          <w:w w:val="115"/>
        </w:rPr>
        <w:t> eletrônicos para</w:t>
      </w:r>
      <w:r>
        <w:rPr>
          <w:w w:val="115"/>
        </w:rPr>
        <w:t> comunicação</w:t>
      </w:r>
      <w:r>
        <w:rPr>
          <w:w w:val="115"/>
        </w:rPr>
        <w:t> oficial</w:t>
      </w:r>
      <w:r>
        <w:rPr>
          <w:w w:val="115"/>
        </w:rPr>
        <w:t> no</w:t>
      </w:r>
      <w:r>
        <w:rPr>
          <w:w w:val="115"/>
        </w:rPr>
        <w:t> Legislativo</w:t>
      </w:r>
      <w:r>
        <w:rPr>
          <w:w w:val="115"/>
        </w:rPr>
        <w:t> Municipal”.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 Redação,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 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 Finanças e Orçamento ao Projeto de Lei nº 42/2022, do Executivo Municipal, o qual “Abre no</w:t>
      </w:r>
      <w:r>
        <w:rPr>
          <w:spacing w:val="27"/>
          <w:w w:val="115"/>
        </w:rPr>
        <w:t> </w:t>
      </w:r>
      <w:r>
        <w:rPr>
          <w:w w:val="115"/>
        </w:rPr>
        <w:t>orçamento</w:t>
      </w:r>
      <w:r>
        <w:rPr>
          <w:spacing w:val="27"/>
          <w:w w:val="115"/>
        </w:rPr>
        <w:t> </w:t>
      </w:r>
      <w:r>
        <w:rPr>
          <w:w w:val="115"/>
        </w:rPr>
        <w:t>vigente</w:t>
      </w:r>
      <w:r>
        <w:rPr>
          <w:spacing w:val="27"/>
          <w:w w:val="115"/>
        </w:rPr>
        <w:t> </w:t>
      </w:r>
      <w:r>
        <w:rPr>
          <w:w w:val="115"/>
        </w:rPr>
        <w:t>crédito</w:t>
      </w:r>
      <w:r>
        <w:rPr>
          <w:spacing w:val="27"/>
          <w:w w:val="115"/>
        </w:rPr>
        <w:t> </w:t>
      </w:r>
      <w:r>
        <w:rPr>
          <w:w w:val="115"/>
        </w:rPr>
        <w:t>adicional</w:t>
      </w:r>
      <w:r>
        <w:rPr>
          <w:spacing w:val="26"/>
          <w:w w:val="115"/>
        </w:rPr>
        <w:t> </w:t>
      </w:r>
      <w:r>
        <w:rPr>
          <w:w w:val="115"/>
        </w:rPr>
        <w:t>suplementar</w:t>
      </w:r>
      <w:r>
        <w:rPr>
          <w:spacing w:val="27"/>
          <w:w w:val="115"/>
        </w:rPr>
        <w:t> </w:t>
      </w:r>
      <w:r>
        <w:rPr>
          <w:w w:val="115"/>
        </w:rPr>
        <w:t>na</w:t>
      </w:r>
      <w:r>
        <w:rPr>
          <w:spacing w:val="27"/>
          <w:w w:val="115"/>
        </w:rPr>
        <w:t> </w:t>
      </w:r>
      <w:r>
        <w:rPr>
          <w:w w:val="115"/>
        </w:rPr>
        <w:t>importância</w:t>
      </w:r>
      <w:r>
        <w:rPr>
          <w:spacing w:val="27"/>
          <w:w w:val="115"/>
        </w:rPr>
        <w:t> </w:t>
      </w:r>
      <w:r>
        <w:rPr>
          <w:w w:val="115"/>
        </w:rPr>
        <w:t>de</w:t>
      </w:r>
      <w:r>
        <w:rPr>
          <w:spacing w:val="26"/>
          <w:w w:val="115"/>
        </w:rPr>
        <w:t> </w:t>
      </w:r>
      <w:r>
        <w:rPr>
          <w:w w:val="115"/>
        </w:rPr>
        <w:t>R$</w:t>
      </w:r>
      <w:r>
        <w:rPr>
          <w:spacing w:val="27"/>
          <w:w w:val="115"/>
        </w:rPr>
        <w:t> </w:t>
      </w:r>
      <w:r>
        <w:rPr>
          <w:w w:val="115"/>
        </w:rPr>
        <w:t>2.588.274,30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2"/>
        <w:jc w:val="both"/>
      </w:pPr>
      <w:r>
        <w:rPr>
          <w:w w:val="115"/>
        </w:rPr>
        <w:t>(dois</w:t>
      </w:r>
      <w:r>
        <w:rPr>
          <w:w w:val="115"/>
        </w:rPr>
        <w:t> milhões</w:t>
      </w:r>
      <w:r>
        <w:rPr>
          <w:w w:val="115"/>
        </w:rPr>
        <w:t> quinhentos</w:t>
      </w:r>
      <w:r>
        <w:rPr>
          <w:w w:val="115"/>
        </w:rPr>
        <w:t> e</w:t>
      </w:r>
      <w:r>
        <w:rPr>
          <w:w w:val="115"/>
        </w:rPr>
        <w:t> oitenta</w:t>
      </w:r>
      <w:r>
        <w:rPr>
          <w:w w:val="115"/>
        </w:rPr>
        <w:t> e</w:t>
      </w:r>
      <w:r>
        <w:rPr>
          <w:w w:val="115"/>
        </w:rPr>
        <w:t> oito</w:t>
      </w:r>
      <w:r>
        <w:rPr>
          <w:w w:val="115"/>
        </w:rPr>
        <w:t> mil</w:t>
      </w:r>
      <w:r>
        <w:rPr>
          <w:w w:val="115"/>
        </w:rPr>
        <w:t> duzentos</w:t>
      </w:r>
      <w:r>
        <w:rPr>
          <w:w w:val="115"/>
        </w:rPr>
        <w:t> e</w:t>
      </w:r>
      <w:r>
        <w:rPr>
          <w:w w:val="115"/>
        </w:rPr>
        <w:t> setenta</w:t>
      </w:r>
      <w:r>
        <w:rPr>
          <w:w w:val="115"/>
        </w:rPr>
        <w:t> e</w:t>
      </w:r>
      <w:r>
        <w:rPr>
          <w:w w:val="115"/>
        </w:rPr>
        <w:t> quatro</w:t>
      </w:r>
      <w:r>
        <w:rPr>
          <w:w w:val="115"/>
        </w:rPr>
        <w:t> reais</w:t>
      </w:r>
      <w:r>
        <w:rPr>
          <w:w w:val="115"/>
        </w:rPr>
        <w:t> e</w:t>
      </w:r>
      <w:r>
        <w:rPr>
          <w:w w:val="115"/>
        </w:rPr>
        <w:t> trinta centavos)”.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 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 56/2022,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“Abre</w:t>
      </w:r>
      <w:r>
        <w:rPr>
          <w:w w:val="115"/>
        </w:rPr>
        <w:t> no</w:t>
      </w:r>
      <w:r>
        <w:rPr>
          <w:w w:val="115"/>
        </w:rPr>
        <w:t>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 suplementar</w:t>
      </w:r>
      <w:r>
        <w:rPr>
          <w:w w:val="115"/>
        </w:rPr>
        <w:t> na</w:t>
      </w:r>
      <w:r>
        <w:rPr>
          <w:w w:val="115"/>
        </w:rPr>
        <w:t> importância</w:t>
      </w:r>
      <w:r>
        <w:rPr>
          <w:w w:val="115"/>
        </w:rPr>
        <w:t> de</w:t>
      </w:r>
      <w:r>
        <w:rPr>
          <w:w w:val="115"/>
        </w:rPr>
        <w:t> R$</w:t>
      </w:r>
      <w:r>
        <w:rPr>
          <w:w w:val="115"/>
        </w:rPr>
        <w:t> 1.303.540,00</w:t>
      </w:r>
      <w:r>
        <w:rPr>
          <w:w w:val="115"/>
        </w:rPr>
        <w:t> (um</w:t>
      </w:r>
      <w:r>
        <w:rPr>
          <w:w w:val="115"/>
        </w:rPr>
        <w:t> milhão</w:t>
      </w:r>
      <w:r>
        <w:rPr>
          <w:w w:val="115"/>
        </w:rPr>
        <w:t> trezentos</w:t>
      </w:r>
      <w:r>
        <w:rPr>
          <w:w w:val="115"/>
        </w:rPr>
        <w:t> e</w:t>
      </w:r>
      <w:r>
        <w:rPr>
          <w:w w:val="115"/>
        </w:rPr>
        <w:t> três</w:t>
      </w:r>
      <w:r>
        <w:rPr>
          <w:w w:val="115"/>
        </w:rPr>
        <w:t> mil quinhentos</w:t>
      </w:r>
      <w:r>
        <w:rPr>
          <w:w w:val="115"/>
        </w:rPr>
        <w:t> e</w:t>
      </w:r>
      <w:r>
        <w:rPr>
          <w:w w:val="115"/>
        </w:rPr>
        <w:t> quarenta</w:t>
      </w:r>
      <w:r>
        <w:rPr>
          <w:w w:val="115"/>
        </w:rPr>
        <w:t> reais)”.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 12,</w:t>
      </w:r>
      <w:r>
        <w:rPr>
          <w:spacing w:val="24"/>
          <w:w w:val="115"/>
        </w:rPr>
        <w:t> </w:t>
      </w:r>
      <w:r>
        <w:rPr>
          <w:w w:val="115"/>
        </w:rPr>
        <w:t>Não:</w:t>
      </w:r>
      <w:r>
        <w:rPr>
          <w:spacing w:val="24"/>
          <w:w w:val="115"/>
        </w:rPr>
        <w:t> </w:t>
      </w:r>
      <w:r>
        <w:rPr>
          <w:w w:val="115"/>
        </w:rPr>
        <w:t>0,</w:t>
      </w:r>
      <w:r>
        <w:rPr>
          <w:spacing w:val="24"/>
          <w:w w:val="115"/>
        </w:rPr>
        <w:t> </w:t>
      </w:r>
      <w:r>
        <w:rPr>
          <w:w w:val="115"/>
        </w:rPr>
        <w:t>Abstenções:</w:t>
      </w:r>
      <w:r>
        <w:rPr>
          <w:spacing w:val="24"/>
          <w:w w:val="115"/>
        </w:rPr>
        <w:t> </w:t>
      </w:r>
      <w:r>
        <w:rPr>
          <w:w w:val="115"/>
        </w:rPr>
        <w:t>0,</w:t>
      </w:r>
      <w:r>
        <w:rPr>
          <w:spacing w:val="24"/>
          <w:w w:val="115"/>
        </w:rPr>
        <w:t> </w:t>
      </w:r>
      <w:r>
        <w:rPr>
          <w:w w:val="115"/>
        </w:rPr>
        <w:t>Resultado:</w:t>
      </w:r>
      <w:r>
        <w:rPr>
          <w:spacing w:val="24"/>
          <w:w w:val="115"/>
        </w:rPr>
        <w:t> </w:t>
      </w:r>
      <w:r>
        <w:rPr>
          <w:w w:val="115"/>
        </w:rPr>
        <w:t>Aprovado</w:t>
      </w:r>
      <w:r>
        <w:rPr>
          <w:spacing w:val="25"/>
          <w:w w:val="115"/>
        </w:rPr>
        <w:t> </w:t>
      </w:r>
      <w:r>
        <w:rPr>
          <w:w w:val="115"/>
        </w:rPr>
        <w:t>;</w:t>
      </w:r>
      <w:r>
        <w:rPr>
          <w:spacing w:val="24"/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spacing w:val="36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6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36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36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36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6"/>
          <w:w w:val="115"/>
        </w:rPr>
        <w:t> </w:t>
      </w:r>
      <w:r>
        <w:rPr>
          <w:rFonts w:ascii="Cambria" w:hAnsi="Cambria"/>
          <w:b/>
          <w:w w:val="115"/>
        </w:rPr>
        <w:t>Finanças e</w:t>
      </w:r>
      <w:r>
        <w:rPr>
          <w:rFonts w:ascii="Cambria" w:hAnsi="Cambria"/>
          <w:b/>
          <w:w w:val="115"/>
        </w:rPr>
        <w:t>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 Da Comissão de Finanças e Orçamento ao Projeto de Lei nº 64/2022,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“Abre</w:t>
      </w:r>
      <w:r>
        <w:rPr>
          <w:w w:val="115"/>
        </w:rPr>
        <w:t> no</w:t>
      </w:r>
      <w:r>
        <w:rPr>
          <w:w w:val="115"/>
        </w:rPr>
        <w:t>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 suplementar</w:t>
      </w:r>
      <w:r>
        <w:rPr>
          <w:w w:val="115"/>
        </w:rPr>
        <w:t> na</w:t>
      </w:r>
      <w:r>
        <w:rPr>
          <w:w w:val="115"/>
        </w:rPr>
        <w:t> importância</w:t>
      </w:r>
      <w:r>
        <w:rPr>
          <w:w w:val="115"/>
        </w:rPr>
        <w:t> de</w:t>
      </w:r>
      <w:r>
        <w:rPr>
          <w:w w:val="115"/>
        </w:rPr>
        <w:t> R$</w:t>
      </w:r>
      <w:r>
        <w:rPr>
          <w:w w:val="115"/>
        </w:rPr>
        <w:t> 16.421.674,00</w:t>
      </w:r>
      <w:r>
        <w:rPr>
          <w:w w:val="115"/>
        </w:rPr>
        <w:t> (dezesseis</w:t>
      </w:r>
      <w:r>
        <w:rPr>
          <w:w w:val="115"/>
        </w:rPr>
        <w:t> milhões</w:t>
      </w:r>
      <w:r>
        <w:rPr>
          <w:w w:val="115"/>
        </w:rPr>
        <w:t> quatrocentos</w:t>
      </w:r>
      <w:r>
        <w:rPr>
          <w:w w:val="115"/>
        </w:rPr>
        <w:t> e</w:t>
      </w:r>
      <w:r>
        <w:rPr>
          <w:w w:val="115"/>
        </w:rPr>
        <w:t> vinte um</w:t>
      </w:r>
      <w:r>
        <w:rPr>
          <w:w w:val="115"/>
        </w:rPr>
        <w:t> mil</w:t>
      </w:r>
      <w:r>
        <w:rPr>
          <w:w w:val="115"/>
        </w:rPr>
        <w:t> seiscentos</w:t>
      </w:r>
      <w:r>
        <w:rPr>
          <w:w w:val="115"/>
        </w:rPr>
        <w:t> e</w:t>
      </w:r>
      <w:r>
        <w:rPr>
          <w:w w:val="115"/>
        </w:rPr>
        <w:t> setenta</w:t>
      </w:r>
      <w:r>
        <w:rPr>
          <w:w w:val="115"/>
        </w:rPr>
        <w:t> e</w:t>
      </w:r>
      <w:r>
        <w:rPr>
          <w:w w:val="115"/>
        </w:rPr>
        <w:t> quatro</w:t>
      </w:r>
      <w:r>
        <w:rPr>
          <w:w w:val="115"/>
        </w:rPr>
        <w:t> reais</w:t>
      </w:r>
      <w:r>
        <w:rPr>
          <w:w w:val="115"/>
        </w:rPr>
        <w:t> )”.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nº 41</w:t>
      </w:r>
      <w:r>
        <w:rPr>
          <w:rFonts w:ascii="Cambria" w:hAnsi="Cambria"/>
          <w:b/>
          <w:spacing w:val="21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1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w w:val="115"/>
        </w:rPr>
        <w:t> Solicita</w:t>
      </w:r>
      <w:r>
        <w:rPr>
          <w:w w:val="115"/>
        </w:rPr>
        <w:t> QUEBRA</w:t>
      </w:r>
      <w:r>
        <w:rPr>
          <w:w w:val="115"/>
        </w:rPr>
        <w:t> DE</w:t>
      </w:r>
      <w:r>
        <w:rPr>
          <w:w w:val="115"/>
        </w:rPr>
        <w:t> INTERSTÍCIO,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urgência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caso</w:t>
      </w:r>
      <w:r>
        <w:rPr>
          <w:w w:val="115"/>
        </w:rPr>
        <w:t> requer,</w:t>
      </w:r>
      <w:r>
        <w:rPr>
          <w:w w:val="115"/>
        </w:rPr>
        <w:t> para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w w:val="115"/>
        </w:rPr>
        <w:t> realização</w:t>
      </w:r>
      <w:r>
        <w:rPr>
          <w:w w:val="115"/>
        </w:rPr>
        <w:t> de</w:t>
      </w:r>
      <w:r>
        <w:rPr>
          <w:w w:val="115"/>
        </w:rPr>
        <w:t> mais</w:t>
      </w:r>
      <w:r>
        <w:rPr>
          <w:w w:val="115"/>
        </w:rPr>
        <w:t> uma</w:t>
      </w:r>
      <w:r>
        <w:rPr>
          <w:w w:val="115"/>
        </w:rPr>
        <w:t> sessão</w:t>
      </w:r>
      <w:r>
        <w:rPr>
          <w:w w:val="115"/>
        </w:rPr>
        <w:t> ordinária,</w:t>
      </w:r>
      <w:r>
        <w:rPr>
          <w:w w:val="115"/>
        </w:rPr>
        <w:t> logo</w:t>
      </w:r>
      <w:r>
        <w:rPr>
          <w:w w:val="115"/>
        </w:rPr>
        <w:t> após</w:t>
      </w:r>
      <w:r>
        <w:rPr>
          <w:w w:val="115"/>
        </w:rPr>
        <w:t> o</w:t>
      </w:r>
      <w:r>
        <w:rPr>
          <w:w w:val="115"/>
        </w:rPr>
        <w:t> encerramento</w:t>
      </w:r>
      <w:r>
        <w:rPr>
          <w:w w:val="115"/>
        </w:rPr>
        <w:t> desta,</w:t>
      </w:r>
      <w:r>
        <w:rPr>
          <w:w w:val="115"/>
        </w:rPr>
        <w:t> visando</w:t>
      </w:r>
      <w:r>
        <w:rPr>
          <w:w w:val="115"/>
        </w:rPr>
        <w:t> dar celeridade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incluir</w:t>
      </w:r>
      <w:r>
        <w:rPr>
          <w:spacing w:val="40"/>
          <w:w w:val="115"/>
        </w:rPr>
        <w:t> </w:t>
      </w:r>
      <w:r>
        <w:rPr>
          <w:w w:val="115"/>
        </w:rPr>
        <w:t>na</w:t>
      </w:r>
      <w:r>
        <w:rPr>
          <w:spacing w:val="40"/>
          <w:w w:val="115"/>
        </w:rPr>
        <w:t> </w:t>
      </w:r>
      <w:r>
        <w:rPr>
          <w:w w:val="115"/>
        </w:rPr>
        <w:t>Ordem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40"/>
          <w:w w:val="115"/>
        </w:rPr>
        <w:t> </w:t>
      </w:r>
      <w:r>
        <w:rPr>
          <w:w w:val="115"/>
        </w:rPr>
        <w:t>Dia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deliberação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Projetos</w:t>
      </w:r>
      <w:r>
        <w:rPr>
          <w:spacing w:val="40"/>
          <w:w w:val="115"/>
        </w:rPr>
        <w:t> </w:t>
      </w:r>
      <w:r>
        <w:rPr>
          <w:w w:val="115"/>
        </w:rPr>
        <w:t>em</w:t>
      </w:r>
      <w:r>
        <w:rPr>
          <w:spacing w:val="40"/>
          <w:w w:val="115"/>
        </w:rPr>
        <w:t> </w:t>
      </w:r>
      <w:r>
        <w:rPr>
          <w:w w:val="115"/>
        </w:rPr>
        <w:t>tramitação.</w:t>
      </w:r>
      <w:r>
        <w:rPr>
          <w:spacing w:val="40"/>
          <w:w w:val="115"/>
        </w:rPr>
        <w:t> </w:t>
      </w:r>
      <w:r>
        <w:rPr>
          <w:w w:val="115"/>
        </w:rPr>
        <w:t>Autor: Mesa</w:t>
      </w:r>
      <w:r>
        <w:rPr>
          <w:w w:val="115"/>
        </w:rPr>
        <w:t> Diretora</w:t>
      </w:r>
      <w:r>
        <w:rPr>
          <w:w w:val="115"/>
        </w:rPr>
        <w:t> -</w:t>
      </w:r>
      <w:r>
        <w:rPr>
          <w:w w:val="115"/>
        </w:rPr>
        <w:t> Presidente,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 Aprovado ;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5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5"/>
          <w:w w:val="115"/>
        </w:rPr>
        <w:t> </w:t>
      </w:r>
      <w:r>
        <w:rPr>
          <w:rFonts w:ascii="Cambria" w:hAnsi="Cambria"/>
          <w:b/>
          <w:w w:val="115"/>
        </w:rPr>
        <w:t>34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5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 Denomina logradouro público.</w:t>
      </w:r>
    </w:p>
    <w:p>
      <w:pPr>
        <w:pStyle w:val="ListParagraph"/>
        <w:numPr>
          <w:ilvl w:val="0"/>
          <w:numId w:val="1"/>
        </w:numPr>
        <w:tabs>
          <w:tab w:pos="222" w:val="left" w:leader="none"/>
        </w:tabs>
        <w:spacing w:line="209" w:lineRule="exact" w:before="0" w:after="0"/>
        <w:ind w:left="222" w:right="0" w:hanging="177"/>
        <w:jc w:val="both"/>
        <w:rPr>
          <w:sz w:val="20"/>
        </w:rPr>
      </w:pPr>
      <w:r>
        <w:rPr>
          <w:w w:val="110"/>
          <w:sz w:val="20"/>
        </w:rPr>
        <w:t>Obs.:</w:t>
      </w:r>
      <w:r>
        <w:rPr>
          <w:spacing w:val="63"/>
          <w:w w:val="110"/>
          <w:sz w:val="20"/>
        </w:rPr>
        <w:t> </w:t>
      </w:r>
      <w:r>
        <w:rPr>
          <w:w w:val="110"/>
          <w:sz w:val="20"/>
        </w:rPr>
        <w:t>1ª</w:t>
      </w:r>
      <w:r>
        <w:rPr>
          <w:spacing w:val="65"/>
          <w:w w:val="110"/>
          <w:sz w:val="20"/>
        </w:rPr>
        <w:t> </w:t>
      </w:r>
      <w:r>
        <w:rPr>
          <w:w w:val="110"/>
          <w:sz w:val="20"/>
        </w:rPr>
        <w:t>Discussão.</w:t>
      </w:r>
      <w:r>
        <w:rPr>
          <w:spacing w:val="63"/>
          <w:w w:val="110"/>
          <w:sz w:val="20"/>
        </w:rPr>
        <w:t> </w:t>
      </w:r>
      <w:r>
        <w:rPr>
          <w:w w:val="110"/>
          <w:sz w:val="20"/>
        </w:rPr>
        <w:t>Autor:</w:t>
      </w:r>
      <w:r>
        <w:rPr>
          <w:spacing w:val="64"/>
          <w:w w:val="110"/>
          <w:sz w:val="20"/>
        </w:rPr>
        <w:t> </w:t>
      </w:r>
      <w:r>
        <w:rPr>
          <w:w w:val="110"/>
          <w:sz w:val="20"/>
        </w:rPr>
        <w:t>TIAGO</w:t>
      </w:r>
      <w:r>
        <w:rPr>
          <w:spacing w:val="63"/>
          <w:w w:val="110"/>
          <w:sz w:val="20"/>
        </w:rPr>
        <w:t> </w:t>
      </w:r>
      <w:r>
        <w:rPr>
          <w:w w:val="110"/>
          <w:sz w:val="20"/>
        </w:rPr>
        <w:t>MANIÇOBA,</w:t>
      </w:r>
      <w:r>
        <w:rPr>
          <w:spacing w:val="64"/>
          <w:w w:val="110"/>
          <w:sz w:val="20"/>
        </w:rPr>
        <w:t> </w:t>
      </w:r>
      <w:r>
        <w:rPr>
          <w:w w:val="110"/>
          <w:sz w:val="20"/>
        </w:rPr>
        <w:t>Tipo:</w:t>
      </w:r>
      <w:r>
        <w:rPr>
          <w:spacing w:val="63"/>
          <w:w w:val="110"/>
          <w:sz w:val="20"/>
        </w:rPr>
        <w:t> </w:t>
      </w:r>
      <w:r>
        <w:rPr>
          <w:w w:val="110"/>
          <w:sz w:val="20"/>
        </w:rPr>
        <w:t>Simbólica,</w:t>
      </w:r>
      <w:r>
        <w:rPr>
          <w:spacing w:val="64"/>
          <w:w w:val="110"/>
          <w:sz w:val="20"/>
        </w:rPr>
        <w:t> </w:t>
      </w:r>
      <w:r>
        <w:rPr>
          <w:w w:val="110"/>
          <w:sz w:val="20"/>
        </w:rPr>
        <w:t>Sim:</w:t>
      </w:r>
      <w:r>
        <w:rPr>
          <w:spacing w:val="63"/>
          <w:w w:val="110"/>
          <w:sz w:val="20"/>
        </w:rPr>
        <w:t> </w:t>
      </w:r>
      <w:r>
        <w:rPr>
          <w:w w:val="110"/>
          <w:sz w:val="20"/>
        </w:rPr>
        <w:t>Não</w:t>
      </w:r>
      <w:r>
        <w:rPr>
          <w:spacing w:val="65"/>
          <w:w w:val="110"/>
          <w:sz w:val="20"/>
        </w:rPr>
        <w:t> </w:t>
      </w:r>
      <w:r>
        <w:rPr>
          <w:spacing w:val="-2"/>
          <w:w w:val="110"/>
          <w:sz w:val="20"/>
        </w:rPr>
        <w:t>Informado,</w:t>
      </w:r>
    </w:p>
    <w:p>
      <w:pPr>
        <w:pStyle w:val="BodyText"/>
        <w:spacing w:line="242" w:lineRule="auto" w:before="1"/>
        <w:ind w:left="45" w:right="44"/>
        <w:jc w:val="both"/>
      </w:pPr>
      <w:r>
        <w:rPr>
          <w:w w:val="115"/>
        </w:rPr>
        <w:t>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</w:t>
      </w:r>
      <w:r>
        <w:rPr>
          <w:w w:val="115"/>
        </w:rPr>
        <w:t>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w w:val="115"/>
        </w:rPr>
        <w:t> -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 Denomina Praça Pública. - Obs.: 1ª Discussão. Autor:</w:t>
      </w:r>
      <w:r>
        <w:rPr>
          <w:w w:val="115"/>
        </w:rPr>
        <w:t> TIAGO</w:t>
      </w:r>
      <w:r>
        <w:rPr>
          <w:w w:val="115"/>
        </w:rPr>
        <w:t> MANIÇOBA,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 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</w:t>
      </w:r>
      <w:r>
        <w:rPr>
          <w:w w:val="115"/>
        </w:rPr>
        <w:t>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 Abre no orçamento vigente crédito adicional suplementar e dá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638,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 Não Informado, Abstenções: Não Informado, Resultado: Matéria não votada ; </w:t>
      </w:r>
      <w:r>
        <w:rPr>
          <w:rFonts w:ascii="Cambria" w:hAnsi="Cambria"/>
          <w:b/>
          <w:w w:val="115"/>
        </w:rPr>
        <w:t>14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 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Dispõe</w:t>
      </w:r>
      <w:r>
        <w:rPr>
          <w:spacing w:val="40"/>
          <w:w w:val="115"/>
        </w:rPr>
        <w:t> </w:t>
      </w:r>
      <w:r>
        <w:rPr>
          <w:w w:val="115"/>
        </w:rPr>
        <w:t>sobre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regulamentação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40"/>
          <w:w w:val="115"/>
        </w:rPr>
        <w:t> </w:t>
      </w:r>
      <w:r>
        <w:rPr>
          <w:w w:val="115"/>
        </w:rPr>
        <w:t>serviço</w:t>
      </w:r>
      <w:r>
        <w:rPr>
          <w:spacing w:val="40"/>
          <w:w w:val="115"/>
        </w:rPr>
        <w:t> </w:t>
      </w:r>
      <w:r>
        <w:rPr>
          <w:w w:val="115"/>
        </w:rPr>
        <w:t>do transporte</w:t>
      </w:r>
      <w:r>
        <w:rPr>
          <w:w w:val="115"/>
        </w:rPr>
        <w:t> escolar</w:t>
      </w:r>
      <w:r>
        <w:rPr>
          <w:w w:val="115"/>
        </w:rPr>
        <w:t> municipal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695,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 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não</w:t>
      </w:r>
      <w:r>
        <w:rPr>
          <w:spacing w:val="40"/>
          <w:w w:val="115"/>
        </w:rPr>
        <w:t> </w:t>
      </w:r>
      <w:r>
        <w:rPr>
          <w:w w:val="115"/>
        </w:rPr>
        <w:t>votada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52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 </w:t>
      </w:r>
      <w:r>
        <w:rPr>
          <w:w w:val="110"/>
        </w:rPr>
        <w:t>INSTITUI</w:t>
      </w:r>
      <w:r>
        <w:rPr>
          <w:spacing w:val="8"/>
          <w:w w:val="110"/>
        </w:rPr>
        <w:t> </w:t>
      </w:r>
      <w:r>
        <w:rPr>
          <w:w w:val="110"/>
        </w:rPr>
        <w:t>O</w:t>
      </w:r>
      <w:r>
        <w:rPr>
          <w:spacing w:val="8"/>
          <w:w w:val="110"/>
        </w:rPr>
        <w:t> </w:t>
      </w:r>
      <w:r>
        <w:rPr>
          <w:w w:val="110"/>
        </w:rPr>
        <w:t>FUNDO</w:t>
      </w:r>
      <w:r>
        <w:rPr>
          <w:spacing w:val="9"/>
          <w:w w:val="110"/>
        </w:rPr>
        <w:t> </w:t>
      </w:r>
      <w:r>
        <w:rPr>
          <w:w w:val="110"/>
        </w:rPr>
        <w:t>MUNICIPAL</w:t>
      </w:r>
      <w:r>
        <w:rPr>
          <w:spacing w:val="8"/>
          <w:w w:val="110"/>
        </w:rPr>
        <w:t> </w:t>
      </w:r>
      <w:r>
        <w:rPr>
          <w:w w:val="110"/>
        </w:rPr>
        <w:t>DE</w:t>
      </w:r>
      <w:r>
        <w:rPr>
          <w:spacing w:val="9"/>
          <w:w w:val="110"/>
        </w:rPr>
        <w:t> </w:t>
      </w:r>
      <w:r>
        <w:rPr>
          <w:w w:val="110"/>
        </w:rPr>
        <w:t>EDUCAÇÃO</w:t>
      </w:r>
      <w:r>
        <w:rPr>
          <w:spacing w:val="8"/>
          <w:w w:val="110"/>
        </w:rPr>
        <w:t> </w:t>
      </w:r>
      <w:r>
        <w:rPr>
          <w:w w:val="110"/>
        </w:rPr>
        <w:t>-</w:t>
      </w:r>
      <w:r>
        <w:rPr>
          <w:spacing w:val="9"/>
          <w:w w:val="110"/>
        </w:rPr>
        <w:t> </w:t>
      </w:r>
      <w:r>
        <w:rPr>
          <w:w w:val="110"/>
        </w:rPr>
        <w:t>FME</w:t>
      </w:r>
      <w:r>
        <w:rPr>
          <w:spacing w:val="7"/>
          <w:w w:val="110"/>
        </w:rPr>
        <w:t> </w:t>
      </w:r>
      <w:r>
        <w:rPr>
          <w:w w:val="110"/>
        </w:rPr>
        <w:t>E</w:t>
      </w:r>
      <w:r>
        <w:rPr>
          <w:spacing w:val="9"/>
          <w:w w:val="110"/>
        </w:rPr>
        <w:t> </w:t>
      </w:r>
      <w:r>
        <w:rPr>
          <w:w w:val="110"/>
        </w:rPr>
        <w:t>DÁ</w:t>
      </w:r>
      <w:r>
        <w:rPr>
          <w:spacing w:val="8"/>
          <w:w w:val="110"/>
        </w:rPr>
        <w:t> </w:t>
      </w:r>
      <w:r>
        <w:rPr>
          <w:w w:val="110"/>
        </w:rPr>
        <w:t>OUTRAS</w:t>
      </w:r>
      <w:r>
        <w:rPr>
          <w:spacing w:val="9"/>
          <w:w w:val="110"/>
        </w:rPr>
        <w:t> </w:t>
      </w:r>
      <w:r>
        <w:rPr>
          <w:w w:val="110"/>
        </w:rPr>
        <w:t>PROVIDÊNCIAS.</w:t>
      </w:r>
      <w:r>
        <w:rPr>
          <w:spacing w:val="8"/>
          <w:w w:val="110"/>
        </w:rPr>
        <w:t> </w:t>
      </w:r>
      <w:r>
        <w:rPr>
          <w:spacing w:val="-10"/>
          <w:w w:val="110"/>
        </w:rPr>
        <w:t>-</w:t>
      </w:r>
    </w:p>
    <w:p>
      <w:pPr>
        <w:pStyle w:val="BodyText"/>
        <w:spacing w:line="244" w:lineRule="auto" w:before="14"/>
        <w:ind w:left="45" w:right="45"/>
        <w:jc w:val="both"/>
      </w:pPr>
      <w:r>
        <w:rPr>
          <w:w w:val="115"/>
        </w:rPr>
        <w:t>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spacing w:val="40"/>
          <w:w w:val="115"/>
        </w:rPr>
        <w:t> </w:t>
      </w:r>
      <w:r>
        <w:rPr>
          <w:w w:val="115"/>
        </w:rPr>
        <w:t>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754,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 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</w:t>
      </w:r>
      <w:r>
        <w:rPr>
          <w:w w:val="115"/>
        </w:rPr>
        <w:t>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 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55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Dispõe</w:t>
      </w:r>
      <w:r>
        <w:rPr>
          <w:spacing w:val="40"/>
          <w:w w:val="115"/>
        </w:rPr>
        <w:t> </w:t>
      </w:r>
      <w:r>
        <w:rPr>
          <w:w w:val="115"/>
        </w:rPr>
        <w:t>sobre</w:t>
      </w:r>
      <w:r>
        <w:rPr>
          <w:spacing w:val="40"/>
          <w:w w:val="115"/>
        </w:rPr>
        <w:t> </w:t>
      </w:r>
      <w:r>
        <w:rPr>
          <w:w w:val="115"/>
        </w:rPr>
        <w:t>vedação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nomeação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pessoas</w:t>
      </w:r>
      <w:r>
        <w:rPr>
          <w:spacing w:val="40"/>
          <w:w w:val="115"/>
        </w:rPr>
        <w:t> </w:t>
      </w:r>
      <w:r>
        <w:rPr>
          <w:w w:val="115"/>
        </w:rPr>
        <w:t>condenadas pela Lei Federal nº 11.340, de 7 de agosto de 2006 na Administração Pública Municipal de Floresta-PE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PH</w:t>
      </w:r>
      <w:r>
        <w:rPr>
          <w:w w:val="115"/>
        </w:rPr>
        <w:t> LIRA,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 Resultado:</w:t>
      </w:r>
      <w:r>
        <w:rPr>
          <w:w w:val="115"/>
        </w:rPr>
        <w:t> Matéria</w:t>
      </w:r>
      <w:r>
        <w:rPr>
          <w:w w:val="115"/>
        </w:rPr>
        <w:t> não</w:t>
      </w:r>
      <w:r>
        <w:rPr>
          <w:w w:val="115"/>
        </w:rPr>
        <w:t>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Abre</w:t>
      </w:r>
      <w:r>
        <w:rPr>
          <w:w w:val="115"/>
        </w:rPr>
        <w:t> no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 Protocolo:</w:t>
      </w:r>
      <w:r>
        <w:rPr>
          <w:w w:val="115"/>
        </w:rPr>
        <w:t> 849,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 Não</w:t>
      </w:r>
      <w:r>
        <w:rPr>
          <w:w w:val="115"/>
        </w:rPr>
        <w:t> Informado,</w:t>
      </w:r>
      <w:r>
        <w:rPr>
          <w:w w:val="115"/>
        </w:rPr>
        <w:t> Abstenções: Não Informado, Resultado: Matéria não votada ; </w:t>
      </w:r>
      <w:r>
        <w:rPr>
          <w:rFonts w:ascii="Cambria" w:hAnsi="Cambria"/>
          <w:b/>
          <w:w w:val="115"/>
        </w:rPr>
        <w:t>18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64</w:t>
      </w:r>
      <w:r>
        <w:rPr>
          <w:rFonts w:ascii="Cambria" w:hAnsi="Cambria"/>
          <w:b/>
          <w:w w:val="115"/>
        </w:rPr>
        <w:t> de 2022</w:t>
      </w:r>
      <w:r>
        <w:rPr>
          <w:w w:val="115"/>
        </w:rPr>
        <w:t>, Abre no orçamento vigente crédito adicional suplementar e dá outras providências.</w:t>
      </w:r>
    </w:p>
    <w:p>
      <w:pPr>
        <w:pStyle w:val="ListParagraph"/>
        <w:numPr>
          <w:ilvl w:val="0"/>
          <w:numId w:val="1"/>
        </w:numPr>
        <w:tabs>
          <w:tab w:pos="231" w:val="left" w:leader="none"/>
        </w:tabs>
        <w:spacing w:line="214" w:lineRule="exact" w:before="0" w:after="0"/>
        <w:ind w:left="231" w:right="0" w:hanging="186"/>
        <w:jc w:val="both"/>
        <w:rPr>
          <w:sz w:val="20"/>
        </w:rPr>
      </w:pPr>
      <w:r>
        <w:rPr>
          <w:w w:val="115"/>
          <w:sz w:val="20"/>
        </w:rPr>
        <w:t>Obs.:</w:t>
      </w:r>
      <w:r>
        <w:rPr>
          <w:spacing w:val="51"/>
          <w:w w:val="115"/>
          <w:sz w:val="20"/>
        </w:rPr>
        <w:t> </w:t>
      </w:r>
      <w:r>
        <w:rPr>
          <w:w w:val="115"/>
          <w:sz w:val="20"/>
        </w:rPr>
        <w:t>1ª</w:t>
      </w:r>
      <w:r>
        <w:rPr>
          <w:spacing w:val="52"/>
          <w:w w:val="115"/>
          <w:sz w:val="20"/>
        </w:rPr>
        <w:t> </w:t>
      </w:r>
      <w:r>
        <w:rPr>
          <w:w w:val="115"/>
          <w:sz w:val="20"/>
        </w:rPr>
        <w:t>Discussão.</w:t>
      </w:r>
      <w:r>
        <w:rPr>
          <w:spacing w:val="52"/>
          <w:w w:val="115"/>
          <w:sz w:val="20"/>
        </w:rPr>
        <w:t> </w:t>
      </w:r>
      <w:r>
        <w:rPr>
          <w:w w:val="115"/>
          <w:sz w:val="20"/>
        </w:rPr>
        <w:t>Autor:</w:t>
      </w:r>
      <w:r>
        <w:rPr>
          <w:spacing w:val="52"/>
          <w:w w:val="115"/>
          <w:sz w:val="20"/>
        </w:rPr>
        <w:t> </w:t>
      </w:r>
      <w:r>
        <w:rPr>
          <w:w w:val="115"/>
          <w:sz w:val="20"/>
        </w:rPr>
        <w:t>Rosangela</w:t>
      </w:r>
      <w:r>
        <w:rPr>
          <w:spacing w:val="52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51"/>
          <w:w w:val="115"/>
          <w:sz w:val="20"/>
        </w:rPr>
        <w:t> </w:t>
      </w:r>
      <w:r>
        <w:rPr>
          <w:w w:val="115"/>
          <w:sz w:val="20"/>
        </w:rPr>
        <w:t>Moura</w:t>
      </w:r>
      <w:r>
        <w:rPr>
          <w:spacing w:val="52"/>
          <w:w w:val="115"/>
          <w:sz w:val="20"/>
        </w:rPr>
        <w:t> </w:t>
      </w:r>
      <w:r>
        <w:rPr>
          <w:w w:val="115"/>
          <w:sz w:val="20"/>
        </w:rPr>
        <w:t>Maniçoba</w:t>
      </w:r>
      <w:r>
        <w:rPr>
          <w:spacing w:val="52"/>
          <w:w w:val="115"/>
          <w:sz w:val="20"/>
        </w:rPr>
        <w:t> </w:t>
      </w:r>
      <w:r>
        <w:rPr>
          <w:w w:val="115"/>
          <w:sz w:val="20"/>
        </w:rPr>
        <w:t>Novaes</w:t>
      </w:r>
      <w:r>
        <w:rPr>
          <w:spacing w:val="5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52"/>
          <w:w w:val="115"/>
          <w:sz w:val="20"/>
        </w:rPr>
        <w:t> </w:t>
      </w:r>
      <w:r>
        <w:rPr>
          <w:w w:val="115"/>
          <w:sz w:val="20"/>
        </w:rPr>
        <w:t>-</w:t>
      </w:r>
      <w:r>
        <w:rPr>
          <w:spacing w:val="52"/>
          <w:w w:val="115"/>
          <w:sz w:val="20"/>
        </w:rPr>
        <w:t> </w:t>
      </w:r>
      <w:r>
        <w:rPr>
          <w:spacing w:val="-2"/>
          <w:w w:val="115"/>
          <w:sz w:val="20"/>
        </w:rPr>
        <w:t>Prefeita,</w:t>
      </w:r>
    </w:p>
    <w:p>
      <w:pPr>
        <w:pStyle w:val="BodyText"/>
        <w:spacing w:line="242" w:lineRule="auto" w:before="6"/>
        <w:ind w:left="45" w:right="43"/>
        <w:jc w:val="both"/>
      </w:pPr>
      <w:r>
        <w:rPr>
          <w:w w:val="115"/>
        </w:rPr>
        <w:t>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900,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 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</w:t>
      </w:r>
      <w:r>
        <w:rPr>
          <w:w w:val="115"/>
        </w:rPr>
        <w:t>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19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Resolução nº</w:t>
      </w:r>
      <w:r>
        <w:rPr>
          <w:rFonts w:ascii="Cambria" w:hAnsi="Cambria"/>
          <w:b/>
          <w:w w:val="115"/>
        </w:rPr>
        <w:t> 28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Dispõe</w:t>
      </w:r>
      <w:r>
        <w:rPr>
          <w:w w:val="115"/>
        </w:rPr>
        <w:t> sobre</w:t>
      </w:r>
      <w:r>
        <w:rPr>
          <w:w w:val="115"/>
        </w:rPr>
        <w:t> estabelecimento</w:t>
      </w:r>
      <w:r>
        <w:rPr>
          <w:w w:val="115"/>
        </w:rPr>
        <w:t> de</w:t>
      </w:r>
      <w:r>
        <w:rPr>
          <w:w w:val="115"/>
        </w:rPr>
        <w:t> meios</w:t>
      </w:r>
      <w:r>
        <w:rPr>
          <w:w w:val="115"/>
        </w:rPr>
        <w:t> eletrônicos</w:t>
      </w:r>
      <w:r>
        <w:rPr>
          <w:w w:val="115"/>
        </w:rPr>
        <w:t> para</w:t>
      </w:r>
      <w:r>
        <w:rPr>
          <w:w w:val="115"/>
        </w:rPr>
        <w:t> comunicação oficial</w:t>
      </w:r>
      <w:r>
        <w:rPr>
          <w:spacing w:val="23"/>
          <w:w w:val="115"/>
        </w:rPr>
        <w:t> </w:t>
      </w:r>
      <w:r>
        <w:rPr>
          <w:w w:val="115"/>
        </w:rPr>
        <w:t>no</w:t>
      </w:r>
      <w:r>
        <w:rPr>
          <w:spacing w:val="23"/>
          <w:w w:val="115"/>
        </w:rPr>
        <w:t> </w:t>
      </w:r>
      <w:r>
        <w:rPr>
          <w:w w:val="115"/>
        </w:rPr>
        <w:t>Legislativo</w:t>
      </w:r>
      <w:r>
        <w:rPr>
          <w:spacing w:val="24"/>
          <w:w w:val="115"/>
        </w:rPr>
        <w:t> </w:t>
      </w:r>
      <w:r>
        <w:rPr>
          <w:w w:val="115"/>
        </w:rPr>
        <w:t>Municipal.</w:t>
      </w:r>
      <w:r>
        <w:rPr>
          <w:spacing w:val="23"/>
          <w:w w:val="115"/>
        </w:rPr>
        <w:t> </w:t>
      </w:r>
      <w:r>
        <w:rPr>
          <w:w w:val="115"/>
        </w:rPr>
        <w:t>-</w:t>
      </w:r>
      <w:r>
        <w:rPr>
          <w:spacing w:val="23"/>
          <w:w w:val="115"/>
        </w:rPr>
        <w:t> </w:t>
      </w:r>
      <w:r>
        <w:rPr>
          <w:w w:val="115"/>
        </w:rPr>
        <w:t>Obs.:</w:t>
      </w:r>
      <w:r>
        <w:rPr>
          <w:spacing w:val="23"/>
          <w:w w:val="115"/>
        </w:rPr>
        <w:t> </w:t>
      </w:r>
      <w:r>
        <w:rPr>
          <w:w w:val="115"/>
        </w:rPr>
        <w:t>1ª</w:t>
      </w:r>
      <w:r>
        <w:rPr>
          <w:spacing w:val="23"/>
          <w:w w:val="115"/>
        </w:rPr>
        <w:t> </w:t>
      </w:r>
      <w:r>
        <w:rPr>
          <w:w w:val="115"/>
        </w:rPr>
        <w:t>Discussão.</w:t>
      </w:r>
      <w:r>
        <w:rPr>
          <w:spacing w:val="23"/>
          <w:w w:val="115"/>
        </w:rPr>
        <w:t> </w:t>
      </w:r>
      <w:r>
        <w:rPr>
          <w:w w:val="115"/>
        </w:rPr>
        <w:t>Autor:</w:t>
      </w:r>
      <w:r>
        <w:rPr>
          <w:spacing w:val="23"/>
          <w:w w:val="115"/>
        </w:rPr>
        <w:t> </w:t>
      </w:r>
      <w:r>
        <w:rPr>
          <w:w w:val="115"/>
        </w:rPr>
        <w:t>Mesa</w:t>
      </w:r>
      <w:r>
        <w:rPr>
          <w:spacing w:val="23"/>
          <w:w w:val="115"/>
        </w:rPr>
        <w:t> </w:t>
      </w:r>
      <w:r>
        <w:rPr>
          <w:w w:val="115"/>
        </w:rPr>
        <w:t>Diretora</w:t>
      </w:r>
      <w:r>
        <w:rPr>
          <w:spacing w:val="24"/>
          <w:w w:val="115"/>
        </w:rPr>
        <w:t> </w:t>
      </w:r>
      <w:r>
        <w:rPr>
          <w:w w:val="115"/>
        </w:rPr>
        <w:t>-</w:t>
      </w:r>
      <w:r>
        <w:rPr>
          <w:spacing w:val="23"/>
          <w:w w:val="115"/>
        </w:rPr>
        <w:t> </w:t>
      </w:r>
      <w:r>
        <w:rPr>
          <w:w w:val="115"/>
        </w:rPr>
        <w:t>Presidente,</w:t>
      </w:r>
    </w:p>
    <w:p>
      <w:pPr>
        <w:pStyle w:val="BodyText"/>
        <w:spacing w:after="0" w:line="242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/>
      </w:pP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 Resultado: Matéria não votada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spacing w:before="0"/>
        <w:ind w:left="45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790575</wp:posOffset>
                </wp:positionH>
                <wp:positionV relativeFrom="paragraph">
                  <wp:posOffset>-58435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01234pt;width:470.777pt;height:.75pt;mso-position-horizontal-relative:page;mso-position-vertical-relative:paragraph;z-index:15733248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246450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405539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246450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405539pt;width:120pt;height:.1pt;mso-position-horizontal-relative:page;mso-position-vertical-relative:paragraph;z-index:-15728128;mso-wrap-distance-left:0;mso-wrap-distance-right:0" id="docshape9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tabs>
          <w:tab w:pos="1473" w:val="left" w:leader="none"/>
        </w:tabs>
        <w:spacing w:line="244" w:lineRule="auto" w:before="89"/>
        <w:ind w:left="210" w:right="3528" w:firstLine="0"/>
        <w:jc w:val="both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after="0" w:line="244" w:lineRule="auto"/>
        <w:jc w:val="both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3"/>
        <w:ind w:left="210" w:right="7330" w:firstLine="0"/>
        <w:jc w:val="left"/>
        <w:rPr>
          <w:sz w:val="16"/>
        </w:rPr>
      </w:pP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942975</wp:posOffset>
                </wp:positionH>
                <wp:positionV relativeFrom="paragraph">
                  <wp:posOffset>237678</wp:posOffset>
                </wp:positionV>
                <wp:extent cx="16002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8.714806pt;width:126pt;height:.1pt;mso-position-horizontal-relative:page;mso-position-vertical-relative:paragraph;z-index:-15727104;mso-wrap-distance-left:0;mso-wrap-distance-right:0" id="docshape11" coordorigin="1485,374" coordsize="2520,0" path="m1485,374l4005,374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3362325</wp:posOffset>
                </wp:positionH>
                <wp:positionV relativeFrom="paragraph">
                  <wp:posOffset>237678</wp:posOffset>
                </wp:positionV>
                <wp:extent cx="16002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8.714806pt;width:126pt;height:.1pt;mso-position-horizontal-relative:page;mso-position-vertical-relative:paragraph;z-index:-15726592;mso-wrap-distance-left:0;mso-wrap-distance-right:0" id="docshape12" coordorigin="5295,374" coordsize="2520,0" path="m5295,374l7815,374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480" w:val="left" w:leader="none"/>
        </w:tabs>
        <w:spacing w:before="92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5"/>
        <w:ind w:left="210" w:right="38" w:firstLine="0"/>
        <w:jc w:val="left"/>
        <w:rPr>
          <w:sz w:val="16"/>
        </w:rPr>
      </w:pPr>
      <w:r>
        <w:rPr>
          <w:spacing w:val="-2"/>
          <w:w w:val="105"/>
          <w:sz w:val="16"/>
        </w:rPr>
        <w:t>Novaes</w:t>
      </w:r>
      <w:r>
        <w:rPr>
          <w:sz w:val="16"/>
        </w:rPr>
        <w:tab/>
      </w:r>
      <w:r>
        <w:rPr>
          <w:spacing w:val="-4"/>
          <w:w w:val="105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line="244" w:lineRule="auto" w:before="92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tabs>
          <w:tab w:pos="1244" w:val="left" w:leader="none"/>
        </w:tabs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0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before="77"/>
        <w:ind w:left="210" w:right="0" w:firstLine="0"/>
        <w:jc w:val="left"/>
        <w:rPr>
          <w:sz w:val="16"/>
        </w:rPr>
      </w:pP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line="244" w:lineRule="auto" w:before="77"/>
        <w:ind w:left="210" w:right="3529" w:firstLine="0"/>
        <w:jc w:val="both"/>
        <w:rPr>
          <w:sz w:val="16"/>
        </w:rPr>
      </w:pPr>
      <w:r>
        <w:rPr/>
        <w:br w:type="column"/>
      </w: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  <w:cols w:num="2" w:equalWidth="0">
        <w:col w:w="2049" w:space="1761"/>
        <w:col w:w="55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3904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32576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4416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32064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4928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31552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5440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31040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8236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2880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3360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3392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33088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23" w:hanging="178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3" w:hanging="17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46" w:hanging="17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59" w:hanging="17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72" w:hanging="17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85" w:hanging="17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98" w:hanging="17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11" w:hanging="17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24" w:hanging="17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09" w:lineRule="exact"/>
      <w:ind w:left="222" w:hanging="186"/>
      <w:jc w:val="both"/>
    </w:pPr>
    <w:rPr>
      <w:rFonts w:ascii="Georgia" w:hAnsi="Georgia" w:eastAsia="Georgia" w:cs="Georg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2025-07-22T11:50:25Z</dcterms:created>
  <dcterms:modified xsi:type="dcterms:W3CDTF">2025-07-22T11:50:25Z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