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43ª Ordinária da 2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43ª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21/11/2022</w:t>
      </w:r>
      <w:r>
        <w:rPr>
          <w:w w:val="115"/>
        </w:rPr>
        <w:t> -</w:t>
      </w:r>
      <w:r>
        <w:rPr>
          <w:w w:val="115"/>
        </w:rPr>
        <w:t> 09:00</w:t>
      </w:r>
      <w:r>
        <w:rPr>
          <w:w w:val="115"/>
        </w:rPr>
        <w:t> ; Encerramento: 21/11/2022 -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CIRO</w:t>
      </w:r>
      <w:r>
        <w:rPr>
          <w:w w:val="105"/>
        </w:rPr>
        <w:t> FERRAZ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</w:t>
      </w:r>
      <w:r>
        <w:rPr>
          <w:w w:val="105"/>
        </w:rPr>
        <w:t> DR.</w:t>
      </w:r>
      <w:r>
        <w:rPr>
          <w:w w:val="105"/>
        </w:rPr>
        <w:t> SEVERININHO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GILMAR</w:t>
      </w:r>
      <w:r>
        <w:rPr>
          <w:w w:val="105"/>
        </w:rPr>
        <w:t> LEAL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 KIEL</w:t>
      </w:r>
      <w:r>
        <w:rPr>
          <w:w w:val="105"/>
        </w:rPr>
        <w:t> DO</w:t>
      </w:r>
      <w:r>
        <w:rPr>
          <w:w w:val="105"/>
        </w:rPr>
        <w:t> PIPA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34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PH</w:t>
      </w:r>
      <w:r>
        <w:rPr>
          <w:spacing w:val="36"/>
          <w:w w:val="105"/>
        </w:rPr>
        <w:t> </w:t>
      </w:r>
      <w:r>
        <w:rPr>
          <w:w w:val="105"/>
        </w:rPr>
        <w:t>LIRA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PSD</w:t>
      </w:r>
      <w:r>
        <w:rPr>
          <w:spacing w:val="36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ROSA</w:t>
      </w:r>
      <w:r>
        <w:rPr>
          <w:spacing w:val="36"/>
          <w:w w:val="105"/>
        </w:rPr>
        <w:t> </w:t>
      </w:r>
      <w:r>
        <w:rPr>
          <w:w w:val="105"/>
        </w:rPr>
        <w:t>SOUZA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PSD</w:t>
      </w:r>
      <w:r>
        <w:rPr>
          <w:spacing w:val="36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TIAGO</w:t>
      </w:r>
      <w:r>
        <w:rPr>
          <w:spacing w:val="36"/>
          <w:w w:val="105"/>
        </w:rPr>
        <w:t> </w:t>
      </w:r>
      <w:r>
        <w:rPr>
          <w:w w:val="105"/>
        </w:rPr>
        <w:t>MANIÇOBA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PSB</w:t>
      </w:r>
    </w:p>
    <w:p>
      <w:pPr>
        <w:spacing w:line="244" w:lineRule="auto" w:before="199"/>
        <w:ind w:left="44" w:right="44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Matérias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Expediente: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Emenda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Substitutiva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12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2022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EMENDA SUBSTITUTIVA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Nº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12/2022</w:t>
      </w:r>
      <w:r>
        <w:rPr>
          <w:spacing w:val="79"/>
          <w:w w:val="110"/>
          <w:sz w:val="20"/>
        </w:rPr>
        <w:t> </w:t>
      </w:r>
      <w:r>
        <w:rPr>
          <w:w w:val="105"/>
          <w:sz w:val="20"/>
        </w:rPr>
        <w:t>-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PROJETO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LEI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Nº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60/2022</w:t>
      </w:r>
      <w:r>
        <w:rPr>
          <w:spacing w:val="79"/>
          <w:w w:val="110"/>
          <w:sz w:val="20"/>
        </w:rPr>
        <w:t> </w:t>
      </w:r>
      <w:r>
        <w:rPr>
          <w:w w:val="105"/>
          <w:sz w:val="20"/>
        </w:rPr>
        <w:t>–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LOA</w:t>
      </w:r>
      <w:r>
        <w:rPr>
          <w:spacing w:val="79"/>
          <w:w w:val="110"/>
          <w:sz w:val="20"/>
        </w:rPr>
        <w:t> </w:t>
      </w:r>
      <w:r>
        <w:rPr>
          <w:w w:val="105"/>
          <w:sz w:val="20"/>
        </w:rPr>
        <w:t>-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2023,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da</w:t>
      </w:r>
    </w:p>
    <w:p>
      <w:pPr>
        <w:pStyle w:val="BodyText"/>
        <w:spacing w:line="244" w:lineRule="auto" w:before="1"/>
        <w:ind w:left="44" w:right="44"/>
        <w:jc w:val="both"/>
      </w:pP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FINANÇAS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ORÇAMENTO,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qual</w:t>
      </w:r>
      <w:r>
        <w:rPr>
          <w:spacing w:val="40"/>
          <w:w w:val="110"/>
        </w:rPr>
        <w:t> </w:t>
      </w:r>
      <w:r>
        <w:rPr>
          <w:w w:val="110"/>
        </w:rPr>
        <w:t>“Substitui</w:t>
      </w:r>
      <w:r>
        <w:rPr>
          <w:spacing w:val="40"/>
          <w:w w:val="110"/>
        </w:rPr>
        <w:t> </w:t>
      </w:r>
      <w:r>
        <w:rPr>
          <w:w w:val="110"/>
        </w:rPr>
        <w:t>redação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incisos</w:t>
      </w:r>
      <w:r>
        <w:rPr>
          <w:spacing w:val="40"/>
          <w:w w:val="110"/>
        </w:rPr>
        <w:t> </w:t>
      </w:r>
      <w:r>
        <w:rPr>
          <w:w w:val="110"/>
        </w:rPr>
        <w:t>do Projeto</w:t>
      </w:r>
      <w:r>
        <w:rPr>
          <w:w w:val="110"/>
        </w:rPr>
        <w:t> de</w:t>
      </w:r>
      <w:r>
        <w:rPr>
          <w:w w:val="110"/>
        </w:rPr>
        <w:t> Lei</w:t>
      </w:r>
      <w:r>
        <w:rPr>
          <w:w w:val="110"/>
        </w:rPr>
        <w:t> nº</w:t>
      </w:r>
      <w:r>
        <w:rPr>
          <w:w w:val="110"/>
        </w:rPr>
        <w:t> 60/2022”.</w:t>
      </w:r>
      <w:r>
        <w:rPr>
          <w:w w:val="110"/>
        </w:rPr>
        <w:t> Autor:</w:t>
      </w:r>
      <w:r>
        <w:rPr>
          <w:w w:val="110"/>
        </w:rPr>
        <w:t> CFO</w:t>
      </w:r>
      <w:r>
        <w:rPr>
          <w:w w:val="110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0"/>
        </w:rPr>
        <w:t>Finanças</w:t>
      </w:r>
      <w:r>
        <w:rPr>
          <w:w w:val="110"/>
        </w:rPr>
        <w:t> e</w:t>
      </w:r>
      <w:r>
        <w:rPr>
          <w:w w:val="110"/>
        </w:rPr>
        <w:t> Orçamento,</w:t>
      </w:r>
      <w:r>
        <w:rPr>
          <w:w w:val="110"/>
        </w:rPr>
        <w:t> Tipo:</w:t>
      </w:r>
      <w:r>
        <w:rPr>
          <w:w w:val="110"/>
        </w:rPr>
        <w:t> Leitura,</w:t>
      </w:r>
      <w:r>
        <w:rPr>
          <w:w w:val="110"/>
        </w:rPr>
        <w:t> Resultado: Matéria</w:t>
      </w:r>
      <w:r>
        <w:rPr>
          <w:spacing w:val="31"/>
          <w:w w:val="110"/>
        </w:rPr>
        <w:t> </w:t>
      </w:r>
      <w:r>
        <w:rPr>
          <w:w w:val="110"/>
        </w:rPr>
        <w:t>lida</w:t>
      </w:r>
      <w:r>
        <w:rPr>
          <w:spacing w:val="31"/>
          <w:w w:val="110"/>
        </w:rPr>
        <w:t> </w:t>
      </w:r>
      <w:r>
        <w:rPr>
          <w:w w:val="110"/>
        </w:rPr>
        <w:t>;</w:t>
      </w:r>
      <w:r>
        <w:rPr>
          <w:spacing w:val="31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Emenda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Supressiva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9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31"/>
          <w:w w:val="110"/>
        </w:rPr>
        <w:t> </w:t>
      </w:r>
      <w:r>
        <w:rPr>
          <w:w w:val="110"/>
        </w:rPr>
        <w:t>Emenda</w:t>
      </w:r>
      <w:r>
        <w:rPr>
          <w:spacing w:val="31"/>
          <w:w w:val="110"/>
        </w:rPr>
        <w:t> </w:t>
      </w:r>
      <w:r>
        <w:rPr>
          <w:w w:val="110"/>
        </w:rPr>
        <w:t>SUPRESSIVA</w:t>
      </w:r>
      <w:r>
        <w:rPr>
          <w:spacing w:val="31"/>
          <w:w w:val="110"/>
        </w:rPr>
        <w:t> </w:t>
      </w:r>
      <w:r>
        <w:rPr>
          <w:w w:val="110"/>
        </w:rPr>
        <w:t>Nº</w:t>
      </w:r>
      <w:r>
        <w:rPr>
          <w:spacing w:val="31"/>
          <w:w w:val="110"/>
        </w:rPr>
        <w:t> </w:t>
      </w:r>
      <w:r>
        <w:rPr>
          <w:w w:val="110"/>
        </w:rPr>
        <w:t>09/2022</w:t>
      </w:r>
      <w:r>
        <w:rPr>
          <w:spacing w:val="31"/>
          <w:w w:val="110"/>
        </w:rPr>
        <w:t> </w:t>
      </w:r>
      <w:r>
        <w:rPr>
          <w:w w:val="105"/>
        </w:rPr>
        <w:t>- </w:t>
      </w:r>
      <w:r>
        <w:rPr>
          <w:w w:val="110"/>
        </w:rPr>
        <w:t>AO</w:t>
      </w:r>
      <w:r>
        <w:rPr>
          <w:spacing w:val="80"/>
          <w:w w:val="150"/>
        </w:rPr>
        <w:t> </w:t>
      </w:r>
      <w:r>
        <w:rPr>
          <w:w w:val="110"/>
        </w:rPr>
        <w:t>PROJETO</w:t>
      </w:r>
      <w:r>
        <w:rPr>
          <w:spacing w:val="79"/>
          <w:w w:val="150"/>
        </w:rPr>
        <w:t> </w:t>
      </w:r>
      <w:r>
        <w:rPr>
          <w:w w:val="110"/>
        </w:rPr>
        <w:t>DE</w:t>
      </w:r>
      <w:r>
        <w:rPr>
          <w:spacing w:val="79"/>
          <w:w w:val="150"/>
        </w:rPr>
        <w:t> </w:t>
      </w:r>
      <w:r>
        <w:rPr>
          <w:w w:val="110"/>
        </w:rPr>
        <w:t>LEI</w:t>
      </w:r>
      <w:r>
        <w:rPr>
          <w:spacing w:val="80"/>
          <w:w w:val="150"/>
        </w:rPr>
        <w:t> </w:t>
      </w:r>
      <w:r>
        <w:rPr>
          <w:w w:val="110"/>
        </w:rPr>
        <w:t>Nº</w:t>
      </w:r>
      <w:r>
        <w:rPr>
          <w:spacing w:val="80"/>
          <w:w w:val="150"/>
        </w:rPr>
        <w:t> </w:t>
      </w:r>
      <w:r>
        <w:rPr>
          <w:w w:val="110"/>
        </w:rPr>
        <w:t>60/2022</w:t>
      </w:r>
      <w:r>
        <w:rPr>
          <w:spacing w:val="80"/>
          <w:w w:val="150"/>
        </w:rPr>
        <w:t> </w:t>
      </w:r>
      <w:r>
        <w:rPr>
          <w:w w:val="105"/>
        </w:rPr>
        <w:t>–</w:t>
      </w:r>
      <w:r>
        <w:rPr>
          <w:spacing w:val="80"/>
          <w:w w:val="150"/>
        </w:rPr>
        <w:t> </w:t>
      </w:r>
      <w:r>
        <w:rPr>
          <w:w w:val="110"/>
        </w:rPr>
        <w:t>LOA</w:t>
      </w:r>
      <w:r>
        <w:rPr>
          <w:spacing w:val="80"/>
          <w:w w:val="150"/>
        </w:rPr>
        <w:t> </w:t>
      </w:r>
      <w:r>
        <w:rPr>
          <w:w w:val="110"/>
        </w:rPr>
        <w:t>2023,</w:t>
      </w:r>
      <w:r>
        <w:rPr>
          <w:spacing w:val="79"/>
          <w:w w:val="150"/>
        </w:rPr>
        <w:t> </w:t>
      </w:r>
      <w:r>
        <w:rPr>
          <w:w w:val="110"/>
        </w:rPr>
        <w:t>da</w:t>
      </w:r>
      <w:r>
        <w:rPr>
          <w:spacing w:val="80"/>
          <w:w w:val="150"/>
        </w:rPr>
        <w:t> </w:t>
      </w:r>
      <w:r>
        <w:rPr>
          <w:w w:val="110"/>
        </w:rPr>
        <w:t>COMISSÃO</w:t>
      </w:r>
      <w:r>
        <w:rPr>
          <w:spacing w:val="80"/>
          <w:w w:val="150"/>
        </w:rPr>
        <w:t> </w:t>
      </w:r>
      <w:r>
        <w:rPr>
          <w:w w:val="110"/>
        </w:rPr>
        <w:t>DE</w:t>
      </w:r>
      <w:r>
        <w:rPr>
          <w:spacing w:val="79"/>
          <w:w w:val="150"/>
        </w:rPr>
        <w:t> </w:t>
      </w:r>
      <w:r>
        <w:rPr>
          <w:w w:val="110"/>
        </w:rPr>
        <w:t>FINANÇAS</w:t>
      </w:r>
      <w:r>
        <w:rPr>
          <w:spacing w:val="80"/>
          <w:w w:val="150"/>
        </w:rPr>
        <w:t> </w:t>
      </w:r>
      <w:r>
        <w:rPr>
          <w:w w:val="110"/>
        </w:rPr>
        <w:t>E</w:t>
      </w:r>
    </w:p>
    <w:p>
      <w:pPr>
        <w:pStyle w:val="BodyText"/>
        <w:ind w:left="44" w:right="45"/>
        <w:jc w:val="both"/>
      </w:pPr>
      <w:r>
        <w:rPr>
          <w:w w:val="110"/>
        </w:rPr>
        <w:t>ORÇAMENTO,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qual</w:t>
      </w:r>
      <w:r>
        <w:rPr>
          <w:spacing w:val="40"/>
          <w:w w:val="110"/>
        </w:rPr>
        <w:t> </w:t>
      </w:r>
      <w:r>
        <w:rPr>
          <w:w w:val="110"/>
        </w:rPr>
        <w:t>“Suprime</w:t>
      </w:r>
      <w:r>
        <w:rPr>
          <w:spacing w:val="40"/>
          <w:w w:val="110"/>
        </w:rPr>
        <w:t> </w:t>
      </w:r>
      <w:r>
        <w:rPr>
          <w:w w:val="110"/>
        </w:rPr>
        <w:t>incisos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Lei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60/2022”.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CFO</w:t>
      </w:r>
      <w:r>
        <w:rPr>
          <w:spacing w:val="40"/>
          <w:w w:val="110"/>
        </w:rPr>
        <w:t> </w:t>
      </w:r>
      <w:r>
        <w:rPr>
          <w:w w:val="110"/>
        </w:rPr>
        <w:t>- Finanças</w:t>
      </w:r>
      <w:r>
        <w:rPr>
          <w:spacing w:val="66"/>
          <w:w w:val="110"/>
        </w:rPr>
        <w:t> </w:t>
      </w:r>
      <w:r>
        <w:rPr>
          <w:w w:val="110"/>
        </w:rPr>
        <w:t>e</w:t>
      </w:r>
      <w:r>
        <w:rPr>
          <w:spacing w:val="66"/>
          <w:w w:val="110"/>
        </w:rPr>
        <w:t> </w:t>
      </w:r>
      <w:r>
        <w:rPr>
          <w:w w:val="110"/>
        </w:rPr>
        <w:t>Orçamento,</w:t>
      </w:r>
      <w:r>
        <w:rPr>
          <w:spacing w:val="66"/>
          <w:w w:val="110"/>
        </w:rPr>
        <w:t> </w:t>
      </w:r>
      <w:r>
        <w:rPr>
          <w:w w:val="110"/>
        </w:rPr>
        <w:t>Tipo:</w:t>
      </w:r>
      <w:r>
        <w:rPr>
          <w:spacing w:val="66"/>
          <w:w w:val="110"/>
        </w:rPr>
        <w:t> </w:t>
      </w:r>
      <w:r>
        <w:rPr>
          <w:w w:val="110"/>
        </w:rPr>
        <w:t>Leitura,</w:t>
      </w:r>
      <w:r>
        <w:rPr>
          <w:spacing w:val="66"/>
          <w:w w:val="110"/>
        </w:rPr>
        <w:t> </w:t>
      </w:r>
      <w:r>
        <w:rPr>
          <w:w w:val="110"/>
        </w:rPr>
        <w:t>Resultado:</w:t>
      </w:r>
      <w:r>
        <w:rPr>
          <w:spacing w:val="66"/>
          <w:w w:val="110"/>
        </w:rPr>
        <w:t> </w:t>
      </w:r>
      <w:r>
        <w:rPr>
          <w:w w:val="110"/>
        </w:rPr>
        <w:t>Matéria</w:t>
      </w:r>
      <w:r>
        <w:rPr>
          <w:spacing w:val="66"/>
          <w:w w:val="110"/>
        </w:rPr>
        <w:t> </w:t>
      </w:r>
      <w:r>
        <w:rPr>
          <w:w w:val="110"/>
        </w:rPr>
        <w:t>lida</w:t>
      </w:r>
      <w:r>
        <w:rPr>
          <w:spacing w:val="66"/>
          <w:w w:val="110"/>
        </w:rPr>
        <w:t> </w:t>
      </w:r>
      <w:r>
        <w:rPr>
          <w:w w:val="110"/>
        </w:rPr>
        <w:t>;</w:t>
      </w:r>
      <w:r>
        <w:rPr>
          <w:spacing w:val="66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Emenda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Impositiva 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31"/>
          <w:w w:val="110"/>
        </w:rPr>
        <w:t> </w:t>
      </w:r>
      <w:r>
        <w:rPr>
          <w:w w:val="110"/>
        </w:rPr>
        <w:t>Emenda</w:t>
      </w:r>
      <w:r>
        <w:rPr>
          <w:spacing w:val="31"/>
          <w:w w:val="110"/>
        </w:rPr>
        <w:t> </w:t>
      </w:r>
      <w:r>
        <w:rPr>
          <w:w w:val="110"/>
        </w:rPr>
        <w:t>IMPOSITIVA</w:t>
      </w:r>
      <w:r>
        <w:rPr>
          <w:spacing w:val="31"/>
          <w:w w:val="110"/>
        </w:rPr>
        <w:t> </w:t>
      </w:r>
      <w:r>
        <w:rPr>
          <w:w w:val="110"/>
        </w:rPr>
        <w:t>Nº</w:t>
      </w:r>
      <w:r>
        <w:rPr>
          <w:spacing w:val="31"/>
          <w:w w:val="110"/>
        </w:rPr>
        <w:t> </w:t>
      </w:r>
      <w:r>
        <w:rPr>
          <w:w w:val="110"/>
        </w:rPr>
        <w:t>01/2022</w:t>
      </w:r>
      <w:r>
        <w:rPr>
          <w:spacing w:val="31"/>
          <w:w w:val="110"/>
        </w:rPr>
        <w:t> </w:t>
      </w:r>
      <w:r>
        <w:rPr>
          <w:w w:val="110"/>
        </w:rPr>
        <w:t>-</w:t>
      </w:r>
      <w:r>
        <w:rPr>
          <w:spacing w:val="31"/>
          <w:w w:val="110"/>
        </w:rPr>
        <w:t> </w:t>
      </w:r>
      <w:r>
        <w:rPr>
          <w:w w:val="110"/>
        </w:rPr>
        <w:t>AO</w:t>
      </w:r>
      <w:r>
        <w:rPr>
          <w:spacing w:val="31"/>
          <w:w w:val="110"/>
        </w:rPr>
        <w:t> </w:t>
      </w:r>
      <w:r>
        <w:rPr>
          <w:w w:val="110"/>
        </w:rPr>
        <w:t>PROJETO</w:t>
      </w:r>
      <w:r>
        <w:rPr>
          <w:spacing w:val="31"/>
          <w:w w:val="110"/>
        </w:rPr>
        <w:t> </w:t>
      </w:r>
      <w:r>
        <w:rPr>
          <w:w w:val="110"/>
        </w:rPr>
        <w:t>DE</w:t>
      </w:r>
      <w:r>
        <w:rPr>
          <w:spacing w:val="31"/>
          <w:w w:val="110"/>
        </w:rPr>
        <w:t> </w:t>
      </w:r>
      <w:r>
        <w:rPr>
          <w:w w:val="110"/>
        </w:rPr>
        <w:t>LEI</w:t>
      </w:r>
      <w:r>
        <w:rPr>
          <w:spacing w:val="31"/>
          <w:w w:val="110"/>
        </w:rPr>
        <w:t> </w:t>
      </w:r>
      <w:r>
        <w:rPr>
          <w:w w:val="110"/>
        </w:rPr>
        <w:t>Nº</w:t>
      </w:r>
      <w:r>
        <w:rPr>
          <w:spacing w:val="31"/>
          <w:w w:val="110"/>
        </w:rPr>
        <w:t> </w:t>
      </w:r>
      <w:r>
        <w:rPr>
          <w:w w:val="110"/>
        </w:rPr>
        <w:t>60/2022,</w:t>
      </w:r>
      <w:r>
        <w:rPr>
          <w:spacing w:val="31"/>
          <w:w w:val="110"/>
        </w:rPr>
        <w:t> </w:t>
      </w:r>
      <w:r>
        <w:rPr>
          <w:w w:val="110"/>
        </w:rPr>
        <w:t>de</w:t>
      </w:r>
    </w:p>
    <w:p>
      <w:pPr>
        <w:pStyle w:val="BodyText"/>
        <w:spacing w:line="244" w:lineRule="auto" w:before="6"/>
        <w:ind w:left="44" w:right="46"/>
        <w:jc w:val="both"/>
      </w:pPr>
      <w:r>
        <w:rPr>
          <w:w w:val="110"/>
        </w:rPr>
        <w:t>autoria dos Vereadores relacionados na proposição, ao Projeto de Lei nº 60/2022. Autores: GILMAR LEAL, KIEL DO PIPA, ANDRÉ FERRAZ, CHICHICO FERRAZ, CIRO FERRAZ, DR. SEVERININHO,</w:t>
      </w:r>
      <w:r>
        <w:rPr>
          <w:w w:val="110"/>
        </w:rPr>
        <w:t> DR.</w:t>
      </w:r>
      <w:r>
        <w:rPr>
          <w:w w:val="110"/>
        </w:rPr>
        <w:t> VICTOR</w:t>
      </w:r>
      <w:r>
        <w:rPr>
          <w:w w:val="110"/>
        </w:rPr>
        <w:t> LAERT,</w:t>
      </w:r>
      <w:r>
        <w:rPr>
          <w:w w:val="110"/>
        </w:rPr>
        <w:t> GILBERTO</w:t>
      </w:r>
      <w:r>
        <w:rPr>
          <w:w w:val="110"/>
        </w:rPr>
        <w:t> QUIRINO,</w:t>
      </w:r>
      <w:r>
        <w:rPr>
          <w:w w:val="110"/>
        </w:rPr>
        <w:t> MARQUINHO</w:t>
      </w:r>
      <w:r>
        <w:rPr>
          <w:w w:val="110"/>
        </w:rPr>
        <w:t> CARVALHO, PEU</w:t>
      </w:r>
      <w:r>
        <w:rPr>
          <w:spacing w:val="67"/>
          <w:w w:val="110"/>
        </w:rPr>
        <w:t> </w:t>
      </w:r>
      <w:r>
        <w:rPr>
          <w:w w:val="110"/>
        </w:rPr>
        <w:t>VILARIM,</w:t>
      </w:r>
      <w:r>
        <w:rPr>
          <w:spacing w:val="67"/>
          <w:w w:val="110"/>
        </w:rPr>
        <w:t> </w:t>
      </w:r>
      <w:r>
        <w:rPr>
          <w:w w:val="110"/>
        </w:rPr>
        <w:t>PH</w:t>
      </w:r>
      <w:r>
        <w:rPr>
          <w:spacing w:val="67"/>
          <w:w w:val="110"/>
        </w:rPr>
        <w:t> </w:t>
      </w:r>
      <w:r>
        <w:rPr>
          <w:w w:val="110"/>
        </w:rPr>
        <w:t>LIRA,</w:t>
      </w:r>
      <w:r>
        <w:rPr>
          <w:spacing w:val="67"/>
          <w:w w:val="110"/>
        </w:rPr>
        <w:t> </w:t>
      </w:r>
      <w:r>
        <w:rPr>
          <w:w w:val="110"/>
        </w:rPr>
        <w:t>ROSA</w:t>
      </w:r>
      <w:r>
        <w:rPr>
          <w:spacing w:val="67"/>
          <w:w w:val="110"/>
        </w:rPr>
        <w:t> </w:t>
      </w:r>
      <w:r>
        <w:rPr>
          <w:w w:val="110"/>
        </w:rPr>
        <w:t>SOUZA,</w:t>
      </w:r>
      <w:r>
        <w:rPr>
          <w:spacing w:val="67"/>
          <w:w w:val="110"/>
        </w:rPr>
        <w:t> </w:t>
      </w:r>
      <w:r>
        <w:rPr>
          <w:w w:val="110"/>
        </w:rPr>
        <w:t>TIAGO</w:t>
      </w:r>
      <w:r>
        <w:rPr>
          <w:spacing w:val="67"/>
          <w:w w:val="110"/>
        </w:rPr>
        <w:t> </w:t>
      </w:r>
      <w:r>
        <w:rPr>
          <w:w w:val="110"/>
        </w:rPr>
        <w:t>MANIÇOBA,</w:t>
      </w:r>
      <w:r>
        <w:rPr>
          <w:spacing w:val="67"/>
          <w:w w:val="110"/>
        </w:rPr>
        <w:t> </w:t>
      </w:r>
      <w:r>
        <w:rPr>
          <w:w w:val="110"/>
        </w:rPr>
        <w:t>Tipo:</w:t>
      </w:r>
      <w:r>
        <w:rPr>
          <w:spacing w:val="67"/>
          <w:w w:val="110"/>
        </w:rPr>
        <w:t> </w:t>
      </w:r>
      <w:r>
        <w:rPr>
          <w:w w:val="110"/>
        </w:rPr>
        <w:t>Leitura,</w:t>
      </w:r>
      <w:r>
        <w:rPr>
          <w:spacing w:val="67"/>
          <w:w w:val="110"/>
        </w:rPr>
        <w:t> </w:t>
      </w:r>
      <w:r>
        <w:rPr>
          <w:w w:val="110"/>
        </w:rPr>
        <w:t>Resultado:</w:t>
      </w:r>
    </w:p>
    <w:p>
      <w:pPr>
        <w:pStyle w:val="BodyText"/>
        <w:spacing w:line="244" w:lineRule="auto"/>
        <w:ind w:left="44" w:right="43"/>
        <w:jc w:val="both"/>
        <w:rPr>
          <w:rFonts w:ascii="Cambria" w:hAnsi="Cambria"/>
          <w:b/>
        </w:rPr>
      </w:pPr>
      <w:r>
        <w:rPr>
          <w:w w:val="115"/>
        </w:rPr>
        <w:t>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 Comissão de Finanças e Orçamento ao Projeto de Lei nº 60/2022, do Executivo Municipal, de</w:t>
      </w:r>
      <w:r>
        <w:rPr>
          <w:spacing w:val="-2"/>
          <w:w w:val="115"/>
        </w:rPr>
        <w:t> </w:t>
      </w:r>
      <w:r>
        <w:rPr>
          <w:w w:val="115"/>
        </w:rPr>
        <w:t>acordo</w:t>
      </w:r>
      <w:r>
        <w:rPr>
          <w:spacing w:val="-2"/>
          <w:w w:val="115"/>
        </w:rPr>
        <w:t> </w:t>
      </w:r>
      <w:r>
        <w:rPr>
          <w:w w:val="115"/>
        </w:rPr>
        <w:t>com</w:t>
      </w:r>
      <w:r>
        <w:rPr>
          <w:spacing w:val="-2"/>
          <w:w w:val="115"/>
        </w:rPr>
        <w:t> </w:t>
      </w:r>
      <w:r>
        <w:rPr>
          <w:w w:val="115"/>
        </w:rPr>
        <w:t>as</w:t>
      </w:r>
      <w:r>
        <w:rPr>
          <w:spacing w:val="-2"/>
          <w:w w:val="115"/>
        </w:rPr>
        <w:t> </w:t>
      </w:r>
      <w:r>
        <w:rPr>
          <w:w w:val="115"/>
        </w:rPr>
        <w:t>Emendas</w:t>
      </w:r>
      <w:r>
        <w:rPr>
          <w:spacing w:val="-2"/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Substitutiva</w:t>
      </w:r>
      <w:r>
        <w:rPr>
          <w:spacing w:val="-2"/>
          <w:w w:val="115"/>
        </w:rPr>
        <w:t> </w:t>
      </w:r>
      <w:r>
        <w:rPr>
          <w:w w:val="115"/>
        </w:rPr>
        <w:t>nº</w:t>
      </w:r>
      <w:r>
        <w:rPr>
          <w:spacing w:val="-2"/>
          <w:w w:val="115"/>
        </w:rPr>
        <w:t> </w:t>
      </w:r>
      <w:r>
        <w:rPr>
          <w:w w:val="115"/>
        </w:rPr>
        <w:t>12/2022,</w:t>
      </w:r>
      <w:r>
        <w:rPr>
          <w:spacing w:val="-3"/>
          <w:w w:val="115"/>
        </w:rPr>
        <w:t> </w:t>
      </w:r>
      <w:r>
        <w:rPr>
          <w:w w:val="115"/>
        </w:rPr>
        <w:t>Supressiva</w:t>
      </w:r>
      <w:r>
        <w:rPr>
          <w:spacing w:val="-2"/>
          <w:w w:val="115"/>
        </w:rPr>
        <w:t> </w:t>
      </w:r>
      <w:r>
        <w:rPr>
          <w:w w:val="115"/>
        </w:rPr>
        <w:t>nº</w:t>
      </w:r>
      <w:r>
        <w:rPr>
          <w:spacing w:val="-2"/>
          <w:w w:val="115"/>
        </w:rPr>
        <w:t> </w:t>
      </w:r>
      <w:r>
        <w:rPr>
          <w:w w:val="115"/>
        </w:rPr>
        <w:t>09/2022</w:t>
      </w:r>
      <w:r>
        <w:rPr>
          <w:spacing w:val="-2"/>
          <w:w w:val="115"/>
        </w:rPr>
        <w:t> </w:t>
      </w:r>
      <w:r>
        <w:rPr>
          <w:w w:val="115"/>
        </w:rPr>
        <w:t>e</w:t>
      </w:r>
      <w:r>
        <w:rPr>
          <w:spacing w:val="-2"/>
          <w:w w:val="115"/>
        </w:rPr>
        <w:t> </w:t>
      </w:r>
      <w:r>
        <w:rPr>
          <w:w w:val="115"/>
        </w:rPr>
        <w:t>Impositiva nº 01/2022. Autor: CFO </w:t>
      </w:r>
      <w:r>
        <w:rPr>
          <w:w w:val="105"/>
        </w:rPr>
        <w:t>- </w:t>
      </w:r>
      <w:r>
        <w:rPr>
          <w:w w:val="115"/>
        </w:rPr>
        <w:t>Finanças e Orçamento, Tipo: Leitura, Resultado: Matéria lida ; </w:t>
      </w:r>
      <w:r>
        <w:rPr>
          <w:rFonts w:ascii="Cambria" w:hAnsi="Cambria"/>
          <w:b/>
          <w:w w:val="115"/>
        </w:rPr>
        <w:t>5</w:t>
      </w:r>
    </w:p>
    <w:p>
      <w:pPr>
        <w:pStyle w:val="BodyText"/>
        <w:spacing w:line="244" w:lineRule="auto"/>
        <w:ind w:left="44" w:right="43"/>
        <w:jc w:val="both"/>
      </w:pP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spacing w:val="80"/>
          <w:w w:val="11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61/2022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PPA</w:t>
      </w:r>
      <w:r>
        <w:rPr>
          <w:w w:val="115"/>
        </w:rPr>
        <w:t> 2022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2025,</w:t>
      </w:r>
      <w:r>
        <w:rPr>
          <w:w w:val="115"/>
        </w:rPr>
        <w:t> do</w:t>
      </w:r>
      <w:r>
        <w:rPr>
          <w:w w:val="115"/>
        </w:rPr>
        <w:t> Executivo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revisão</w:t>
      </w:r>
      <w:r>
        <w:rPr>
          <w:w w:val="115"/>
        </w:rPr>
        <w:t> do</w:t>
      </w:r>
      <w:r>
        <w:rPr>
          <w:w w:val="115"/>
        </w:rPr>
        <w:t> Plano</w:t>
      </w:r>
      <w:r>
        <w:rPr>
          <w:w w:val="115"/>
        </w:rPr>
        <w:t> Plurianual</w:t>
      </w:r>
      <w:r>
        <w:rPr>
          <w:w w:val="115"/>
        </w:rPr>
        <w:t> 2022-2025.”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 </w:t>
      </w:r>
      <w:r>
        <w:rPr>
          <w:w w:val="115"/>
        </w:rPr>
        <w:t>Finanças e Orçamento, Tipo: Leitura, Resultado: Matéria lida ;</w:t>
      </w:r>
    </w:p>
    <w:p>
      <w:pPr>
        <w:spacing w:before="192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4" w:right="47"/>
        <w:jc w:val="both"/>
      </w:pPr>
      <w:r>
        <w:rPr/>
        <w:t>/ AVANTE ; CIRO FERRAZ / CIDADANIA ; DR. SEVERININHO / AVANTE ; GILMAR LEAL / 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 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</w:t>
      </w:r>
      <w:r>
        <w:rPr>
          <w:spacing w:val="40"/>
        </w:rPr>
        <w:t> </w:t>
      </w:r>
      <w:r>
        <w:rPr/>
        <w:t>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spacing w:line="244" w:lineRule="auto" w:before="198"/>
        <w:ind w:left="44" w:right="44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Matérias</w:t>
      </w:r>
      <w:r>
        <w:rPr>
          <w:rFonts w:ascii="Cambria" w:hAnsi="Cambria"/>
          <w:b/>
          <w:w w:val="110"/>
          <w:sz w:val="20"/>
        </w:rPr>
        <w:t> da</w:t>
      </w:r>
      <w:r>
        <w:rPr>
          <w:rFonts w:ascii="Cambria" w:hAnsi="Cambria"/>
          <w:b/>
          <w:w w:val="110"/>
          <w:sz w:val="20"/>
        </w:rPr>
        <w:t> Ordem</w:t>
      </w:r>
      <w:r>
        <w:rPr>
          <w:rFonts w:ascii="Cambria" w:hAnsi="Cambria"/>
          <w:b/>
          <w:w w:val="110"/>
          <w:sz w:val="20"/>
        </w:rPr>
        <w:t> do</w:t>
      </w:r>
      <w:r>
        <w:rPr>
          <w:rFonts w:ascii="Cambria" w:hAnsi="Cambria"/>
          <w:b/>
          <w:w w:val="110"/>
          <w:sz w:val="20"/>
        </w:rPr>
        <w:t> Dia:</w:t>
      </w:r>
      <w:r>
        <w:rPr>
          <w:rFonts w:ascii="Cambria" w:hAnsi="Cambria"/>
          <w:b/>
          <w:w w:val="110"/>
          <w:sz w:val="20"/>
        </w:rPr>
        <w:t> 1</w:t>
      </w:r>
      <w:r>
        <w:rPr>
          <w:rFonts w:ascii="Cambria" w:hAnsi="Cambria"/>
          <w:b/>
          <w:w w:val="110"/>
          <w:sz w:val="20"/>
        </w:rPr>
        <w:t> -</w:t>
      </w:r>
      <w:r>
        <w:rPr>
          <w:rFonts w:ascii="Cambria" w:hAnsi="Cambria"/>
          <w:b/>
          <w:w w:val="110"/>
          <w:sz w:val="20"/>
        </w:rPr>
        <w:t> Emenda</w:t>
      </w:r>
      <w:r>
        <w:rPr>
          <w:rFonts w:ascii="Cambria" w:hAnsi="Cambria"/>
          <w:b/>
          <w:w w:val="110"/>
          <w:sz w:val="20"/>
        </w:rPr>
        <w:t> Substitutiva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12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2022</w:t>
      </w:r>
      <w:r>
        <w:rPr>
          <w:w w:val="110"/>
          <w:sz w:val="20"/>
        </w:rPr>
        <w:t>,</w:t>
      </w:r>
      <w:r>
        <w:rPr>
          <w:w w:val="110"/>
          <w:sz w:val="20"/>
        </w:rPr>
        <w:t> EMENDA SUBSTITUTIVA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Nº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12/2022</w:t>
      </w:r>
      <w:r>
        <w:rPr>
          <w:spacing w:val="79"/>
          <w:w w:val="110"/>
          <w:sz w:val="20"/>
        </w:rPr>
        <w:t> </w:t>
      </w:r>
      <w:r>
        <w:rPr>
          <w:w w:val="105"/>
          <w:sz w:val="20"/>
        </w:rPr>
        <w:t>-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PROJETO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LEI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Nº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60/2022</w:t>
      </w:r>
      <w:r>
        <w:rPr>
          <w:spacing w:val="79"/>
          <w:w w:val="110"/>
          <w:sz w:val="20"/>
        </w:rPr>
        <w:t> </w:t>
      </w:r>
      <w:r>
        <w:rPr>
          <w:w w:val="105"/>
          <w:sz w:val="20"/>
        </w:rPr>
        <w:t>–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LOA</w:t>
      </w:r>
      <w:r>
        <w:rPr>
          <w:spacing w:val="79"/>
          <w:w w:val="110"/>
          <w:sz w:val="20"/>
        </w:rPr>
        <w:t> </w:t>
      </w:r>
      <w:r>
        <w:rPr>
          <w:w w:val="105"/>
          <w:sz w:val="20"/>
        </w:rPr>
        <w:t>-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2023,</w:t>
      </w:r>
      <w:r>
        <w:rPr>
          <w:spacing w:val="79"/>
          <w:w w:val="110"/>
          <w:sz w:val="20"/>
        </w:rPr>
        <w:t> </w:t>
      </w:r>
      <w:r>
        <w:rPr>
          <w:w w:val="110"/>
          <w:sz w:val="20"/>
        </w:rPr>
        <w:t>da</w:t>
      </w:r>
    </w:p>
    <w:p>
      <w:pPr>
        <w:pStyle w:val="BodyText"/>
        <w:spacing w:line="244" w:lineRule="auto" w:before="2"/>
        <w:ind w:left="44" w:right="44"/>
        <w:jc w:val="both"/>
      </w:pP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FINANÇAS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ORÇAMENTO,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qual</w:t>
      </w:r>
      <w:r>
        <w:rPr>
          <w:spacing w:val="40"/>
          <w:w w:val="110"/>
        </w:rPr>
        <w:t> </w:t>
      </w:r>
      <w:r>
        <w:rPr>
          <w:w w:val="110"/>
        </w:rPr>
        <w:t>“Substitui</w:t>
      </w:r>
      <w:r>
        <w:rPr>
          <w:spacing w:val="40"/>
          <w:w w:val="110"/>
        </w:rPr>
        <w:t> </w:t>
      </w:r>
      <w:r>
        <w:rPr>
          <w:w w:val="110"/>
        </w:rPr>
        <w:t>redação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incisos</w:t>
      </w:r>
      <w:r>
        <w:rPr>
          <w:spacing w:val="40"/>
          <w:w w:val="110"/>
        </w:rPr>
        <w:t> </w:t>
      </w:r>
      <w:r>
        <w:rPr>
          <w:w w:val="110"/>
        </w:rPr>
        <w:t>do Projeto</w:t>
      </w:r>
      <w:r>
        <w:rPr>
          <w:w w:val="110"/>
        </w:rPr>
        <w:t> de Lei</w:t>
      </w:r>
      <w:r>
        <w:rPr>
          <w:w w:val="110"/>
        </w:rPr>
        <w:t> nº 60/2022”.</w:t>
      </w:r>
      <w:r>
        <w:rPr>
          <w:w w:val="110"/>
        </w:rPr>
        <w:t> Autor: CFO</w:t>
      </w:r>
      <w:r>
        <w:rPr>
          <w:w w:val="110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0"/>
        </w:rPr>
        <w:t>Finanças e</w:t>
      </w:r>
      <w:r>
        <w:rPr>
          <w:w w:val="110"/>
        </w:rPr>
        <w:t> Orçamento, Tipo:</w:t>
      </w:r>
      <w:r>
        <w:rPr>
          <w:w w:val="110"/>
        </w:rPr>
        <w:t> Simbólica, Sim:</w:t>
      </w:r>
      <w:r>
        <w:rPr>
          <w:w w:val="110"/>
        </w:rPr>
        <w:t> 10, 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Emenda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Supressiva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9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 Emenda</w:t>
      </w:r>
      <w:r>
        <w:rPr>
          <w:spacing w:val="40"/>
          <w:w w:val="110"/>
        </w:rPr>
        <w:t> </w:t>
      </w:r>
      <w:r>
        <w:rPr>
          <w:w w:val="110"/>
        </w:rPr>
        <w:t>SUPRESSIVA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09/2022</w:t>
      </w:r>
      <w:r>
        <w:rPr>
          <w:spacing w:val="40"/>
          <w:w w:val="110"/>
        </w:rPr>
        <w:t> </w:t>
      </w:r>
      <w:r>
        <w:rPr>
          <w:w w:val="105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LEI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60/2022</w:t>
      </w:r>
      <w:r>
        <w:rPr>
          <w:spacing w:val="40"/>
          <w:w w:val="110"/>
        </w:rPr>
        <w:t> </w:t>
      </w:r>
      <w:r>
        <w:rPr>
          <w:w w:val="105"/>
        </w:rPr>
        <w:t>–</w:t>
      </w:r>
      <w:r>
        <w:rPr>
          <w:spacing w:val="40"/>
          <w:w w:val="110"/>
        </w:rPr>
        <w:t> </w:t>
      </w:r>
      <w:r>
        <w:rPr>
          <w:w w:val="110"/>
        </w:rPr>
        <w:t>LOA</w:t>
      </w:r>
      <w:r>
        <w:rPr>
          <w:spacing w:val="40"/>
          <w:w w:val="110"/>
        </w:rPr>
        <w:t> </w:t>
      </w:r>
      <w:r>
        <w:rPr>
          <w:w w:val="110"/>
        </w:rPr>
        <w:t>2023,</w:t>
      </w:r>
      <w:r>
        <w:rPr>
          <w:spacing w:val="40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line="244" w:lineRule="auto"/>
        <w:ind w:left="44" w:right="45"/>
        <w:jc w:val="both"/>
      </w:pPr>
      <w:r>
        <w:rPr>
          <w:w w:val="110"/>
        </w:rPr>
        <w:t>COMISSÃO</w:t>
      </w:r>
      <w:r>
        <w:rPr>
          <w:w w:val="110"/>
        </w:rPr>
        <w:t> DE</w:t>
      </w:r>
      <w:r>
        <w:rPr>
          <w:w w:val="110"/>
        </w:rPr>
        <w:t> FINANÇAS</w:t>
      </w:r>
      <w:r>
        <w:rPr>
          <w:w w:val="110"/>
        </w:rPr>
        <w:t> E</w:t>
      </w:r>
      <w:r>
        <w:rPr>
          <w:w w:val="110"/>
        </w:rPr>
        <w:t> ORÇAMENTO,</w:t>
      </w:r>
      <w:r>
        <w:rPr>
          <w:w w:val="110"/>
        </w:rPr>
        <w:t> o</w:t>
      </w:r>
      <w:r>
        <w:rPr>
          <w:w w:val="110"/>
        </w:rPr>
        <w:t> qual</w:t>
      </w:r>
      <w:r>
        <w:rPr>
          <w:w w:val="110"/>
        </w:rPr>
        <w:t> “Suprime</w:t>
      </w:r>
      <w:r>
        <w:rPr>
          <w:w w:val="110"/>
        </w:rPr>
        <w:t> incisos</w:t>
      </w:r>
      <w:r>
        <w:rPr>
          <w:w w:val="110"/>
        </w:rPr>
        <w:t> do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Lei</w:t>
      </w:r>
      <w:r>
        <w:rPr>
          <w:w w:val="110"/>
        </w:rPr>
        <w:t> nº 60/2022”.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CFO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Finanças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Orçamento,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10,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Aprovado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Emenda</w:t>
      </w:r>
      <w:r>
        <w:rPr>
          <w:rFonts w:ascii="Cambria" w:hAnsi="Cambria"/>
          <w:b/>
          <w:w w:val="110"/>
        </w:rPr>
        <w:t> Impositiva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1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2022</w:t>
      </w:r>
      <w:r>
        <w:rPr>
          <w:w w:val="110"/>
        </w:rPr>
        <w:t>,</w:t>
      </w:r>
      <w:r>
        <w:rPr>
          <w:w w:val="110"/>
        </w:rPr>
        <w:t> Emenda IMPOSITIVA</w:t>
      </w:r>
      <w:r>
        <w:rPr>
          <w:w w:val="110"/>
        </w:rPr>
        <w:t> Nº</w:t>
      </w:r>
      <w:r>
        <w:rPr>
          <w:w w:val="110"/>
        </w:rPr>
        <w:t> 01/2022</w:t>
      </w:r>
      <w:r>
        <w:rPr>
          <w:w w:val="110"/>
        </w:rPr>
        <w:t> -</w:t>
      </w:r>
      <w:r>
        <w:rPr>
          <w:w w:val="110"/>
        </w:rPr>
        <w:t> AO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LEI</w:t>
      </w:r>
      <w:r>
        <w:rPr>
          <w:w w:val="110"/>
        </w:rPr>
        <w:t> Nº</w:t>
      </w:r>
      <w:r>
        <w:rPr>
          <w:w w:val="110"/>
        </w:rPr>
        <w:t> 60/2022,</w:t>
      </w:r>
      <w:r>
        <w:rPr>
          <w:w w:val="110"/>
        </w:rPr>
        <w:t> de</w:t>
      </w:r>
      <w:r>
        <w:rPr>
          <w:w w:val="110"/>
        </w:rPr>
        <w:t> autoria</w:t>
      </w:r>
      <w:r>
        <w:rPr>
          <w:w w:val="110"/>
        </w:rPr>
        <w:t> dos</w:t>
      </w:r>
      <w:r>
        <w:rPr>
          <w:w w:val="110"/>
        </w:rPr>
        <w:t> Vereadores relacionados</w:t>
      </w:r>
      <w:r>
        <w:rPr>
          <w:spacing w:val="40"/>
          <w:w w:val="110"/>
        </w:rPr>
        <w:t> </w:t>
      </w:r>
      <w:r>
        <w:rPr>
          <w:w w:val="110"/>
        </w:rPr>
        <w:t>na</w:t>
      </w:r>
      <w:r>
        <w:rPr>
          <w:spacing w:val="40"/>
          <w:w w:val="110"/>
        </w:rPr>
        <w:t> </w:t>
      </w:r>
      <w:r>
        <w:rPr>
          <w:w w:val="110"/>
        </w:rPr>
        <w:t>proposição,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Lei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60/2022.</w:t>
      </w:r>
      <w:r>
        <w:rPr>
          <w:spacing w:val="40"/>
          <w:w w:val="110"/>
        </w:rPr>
        <w:t> </w:t>
      </w:r>
      <w:r>
        <w:rPr>
          <w:w w:val="110"/>
        </w:rPr>
        <w:t>Autores:</w:t>
      </w:r>
      <w:r>
        <w:rPr>
          <w:spacing w:val="40"/>
          <w:w w:val="110"/>
        </w:rPr>
        <w:t> </w:t>
      </w:r>
      <w:r>
        <w:rPr>
          <w:w w:val="110"/>
        </w:rPr>
        <w:t>GILMAR</w:t>
      </w:r>
      <w:r>
        <w:rPr>
          <w:spacing w:val="40"/>
          <w:w w:val="110"/>
        </w:rPr>
        <w:t> </w:t>
      </w:r>
      <w:r>
        <w:rPr>
          <w:w w:val="110"/>
        </w:rPr>
        <w:t>LEAL,</w:t>
      </w:r>
      <w:r>
        <w:rPr>
          <w:spacing w:val="40"/>
          <w:w w:val="110"/>
        </w:rPr>
        <w:t> </w:t>
      </w:r>
      <w:r>
        <w:rPr>
          <w:w w:val="110"/>
        </w:rPr>
        <w:t>KIEL DO</w:t>
      </w:r>
      <w:r>
        <w:rPr>
          <w:w w:val="110"/>
        </w:rPr>
        <w:t> PIPA,</w:t>
      </w:r>
      <w:r>
        <w:rPr>
          <w:w w:val="110"/>
        </w:rPr>
        <w:t> ANDRÉ</w:t>
      </w:r>
      <w:r>
        <w:rPr>
          <w:w w:val="110"/>
        </w:rPr>
        <w:t> FERRAZ,</w:t>
      </w:r>
      <w:r>
        <w:rPr>
          <w:w w:val="110"/>
        </w:rPr>
        <w:t> CHICHICO</w:t>
      </w:r>
      <w:r>
        <w:rPr>
          <w:w w:val="110"/>
        </w:rPr>
        <w:t> FERRAZ,</w:t>
      </w:r>
      <w:r>
        <w:rPr>
          <w:w w:val="110"/>
        </w:rPr>
        <w:t> CIRO</w:t>
      </w:r>
      <w:r>
        <w:rPr>
          <w:w w:val="110"/>
        </w:rPr>
        <w:t> FERRAZ,</w:t>
      </w:r>
      <w:r>
        <w:rPr>
          <w:w w:val="110"/>
        </w:rPr>
        <w:t> DR.</w:t>
      </w:r>
      <w:r>
        <w:rPr>
          <w:w w:val="110"/>
        </w:rPr>
        <w:t> SEVERININHO,</w:t>
      </w:r>
      <w:r>
        <w:rPr>
          <w:w w:val="110"/>
        </w:rPr>
        <w:t> DR. VICTOR</w:t>
      </w:r>
      <w:r>
        <w:rPr>
          <w:spacing w:val="68"/>
          <w:w w:val="110"/>
        </w:rPr>
        <w:t> </w:t>
      </w:r>
      <w:r>
        <w:rPr>
          <w:w w:val="110"/>
        </w:rPr>
        <w:t>LAERT,</w:t>
      </w:r>
      <w:r>
        <w:rPr>
          <w:spacing w:val="68"/>
          <w:w w:val="110"/>
        </w:rPr>
        <w:t> </w:t>
      </w:r>
      <w:r>
        <w:rPr>
          <w:w w:val="110"/>
        </w:rPr>
        <w:t>GILBERTO</w:t>
      </w:r>
      <w:r>
        <w:rPr>
          <w:spacing w:val="68"/>
          <w:w w:val="110"/>
        </w:rPr>
        <w:t> </w:t>
      </w:r>
      <w:r>
        <w:rPr>
          <w:w w:val="110"/>
        </w:rPr>
        <w:t>QUIRINO,</w:t>
      </w:r>
      <w:r>
        <w:rPr>
          <w:spacing w:val="68"/>
          <w:w w:val="110"/>
        </w:rPr>
        <w:t> </w:t>
      </w:r>
      <w:r>
        <w:rPr>
          <w:w w:val="110"/>
        </w:rPr>
        <w:t>MARQUINHO</w:t>
      </w:r>
      <w:r>
        <w:rPr>
          <w:spacing w:val="68"/>
          <w:w w:val="110"/>
        </w:rPr>
        <w:t> </w:t>
      </w:r>
      <w:r>
        <w:rPr>
          <w:w w:val="110"/>
        </w:rPr>
        <w:t>CARVALHO,</w:t>
      </w:r>
      <w:r>
        <w:rPr>
          <w:spacing w:val="68"/>
          <w:w w:val="110"/>
        </w:rPr>
        <w:t> </w:t>
      </w:r>
      <w:r>
        <w:rPr>
          <w:w w:val="110"/>
        </w:rPr>
        <w:t>PEU</w:t>
      </w:r>
      <w:r>
        <w:rPr>
          <w:spacing w:val="68"/>
          <w:w w:val="110"/>
        </w:rPr>
        <w:t> </w:t>
      </w:r>
      <w:r>
        <w:rPr>
          <w:w w:val="110"/>
        </w:rPr>
        <w:t>VILARIM,</w:t>
      </w:r>
      <w:r>
        <w:rPr>
          <w:spacing w:val="68"/>
          <w:w w:val="110"/>
        </w:rPr>
        <w:t> </w:t>
      </w:r>
      <w:r>
        <w:rPr>
          <w:w w:val="110"/>
        </w:rPr>
        <w:t>PH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3"/>
        <w:jc w:val="both"/>
      </w:pPr>
      <w:r>
        <w:rPr>
          <w:w w:val="115"/>
        </w:rPr>
        <w:t>LIRA,</w:t>
      </w:r>
      <w:r>
        <w:rPr>
          <w:spacing w:val="-3"/>
          <w:w w:val="115"/>
        </w:rPr>
        <w:t> </w:t>
      </w:r>
      <w:r>
        <w:rPr>
          <w:w w:val="115"/>
        </w:rPr>
        <w:t>ROSA</w:t>
      </w:r>
      <w:r>
        <w:rPr>
          <w:spacing w:val="-3"/>
          <w:w w:val="115"/>
        </w:rPr>
        <w:t> </w:t>
      </w:r>
      <w:r>
        <w:rPr>
          <w:w w:val="115"/>
        </w:rPr>
        <w:t>SOUZA,</w:t>
      </w:r>
      <w:r>
        <w:rPr>
          <w:spacing w:val="-3"/>
          <w:w w:val="115"/>
        </w:rPr>
        <w:t> </w:t>
      </w:r>
      <w:r>
        <w:rPr>
          <w:w w:val="115"/>
        </w:rPr>
        <w:t>TIAGO</w:t>
      </w:r>
      <w:r>
        <w:rPr>
          <w:spacing w:val="-3"/>
          <w:w w:val="115"/>
        </w:rPr>
        <w:t> </w:t>
      </w:r>
      <w:r>
        <w:rPr>
          <w:w w:val="115"/>
        </w:rPr>
        <w:t>MANIÇOBA,</w:t>
      </w:r>
      <w:r>
        <w:rPr>
          <w:spacing w:val="-3"/>
          <w:w w:val="115"/>
        </w:rPr>
        <w:t> </w:t>
      </w:r>
      <w:r>
        <w:rPr>
          <w:w w:val="115"/>
        </w:rPr>
        <w:t>Tipo:</w:t>
      </w:r>
      <w:r>
        <w:rPr>
          <w:spacing w:val="-3"/>
          <w:w w:val="115"/>
        </w:rPr>
        <w:t> </w:t>
      </w:r>
      <w:r>
        <w:rPr>
          <w:w w:val="115"/>
        </w:rPr>
        <w:t>Simbólica,</w:t>
      </w:r>
      <w:r>
        <w:rPr>
          <w:spacing w:val="-3"/>
          <w:w w:val="115"/>
        </w:rPr>
        <w:t> </w:t>
      </w:r>
      <w:r>
        <w:rPr>
          <w:w w:val="115"/>
        </w:rPr>
        <w:t>Sim:</w:t>
      </w:r>
      <w:r>
        <w:rPr>
          <w:spacing w:val="-3"/>
          <w:w w:val="115"/>
        </w:rPr>
        <w:t> </w:t>
      </w:r>
      <w:r>
        <w:rPr>
          <w:w w:val="115"/>
        </w:rPr>
        <w:t>10,</w:t>
      </w:r>
      <w:r>
        <w:rPr>
          <w:spacing w:val="-3"/>
          <w:w w:val="115"/>
        </w:rPr>
        <w:t> </w:t>
      </w:r>
      <w:r>
        <w:rPr>
          <w:w w:val="115"/>
        </w:rPr>
        <w:t>Não:</w:t>
      </w:r>
      <w:r>
        <w:rPr>
          <w:spacing w:val="-3"/>
          <w:w w:val="115"/>
        </w:rPr>
        <w:t> </w:t>
      </w:r>
      <w:r>
        <w:rPr>
          <w:w w:val="115"/>
        </w:rPr>
        <w:t>0,</w:t>
      </w:r>
      <w:r>
        <w:rPr>
          <w:spacing w:val="-3"/>
          <w:w w:val="115"/>
        </w:rPr>
        <w:t> </w:t>
      </w:r>
      <w:r>
        <w:rPr>
          <w:w w:val="115"/>
        </w:rPr>
        <w:t>Abstenções:</w:t>
      </w:r>
      <w:r>
        <w:rPr>
          <w:spacing w:val="-3"/>
          <w:w w:val="115"/>
        </w:rPr>
        <w:t> </w:t>
      </w:r>
      <w:r>
        <w:rPr>
          <w:w w:val="115"/>
        </w:rPr>
        <w:t>0, 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60/2022,</w:t>
      </w:r>
      <w:r>
        <w:rPr>
          <w:w w:val="115"/>
        </w:rPr>
        <w:t> do</w:t>
      </w:r>
      <w:r>
        <w:rPr>
          <w:w w:val="115"/>
        </w:rPr>
        <w:t> Executivo Municipal,</w:t>
      </w:r>
      <w:r>
        <w:rPr>
          <w:spacing w:val="-3"/>
          <w:w w:val="115"/>
        </w:rPr>
        <w:t> </w:t>
      </w:r>
      <w:r>
        <w:rPr>
          <w:w w:val="115"/>
        </w:rPr>
        <w:t>de</w:t>
      </w:r>
      <w:r>
        <w:rPr>
          <w:spacing w:val="-2"/>
          <w:w w:val="115"/>
        </w:rPr>
        <w:t> </w:t>
      </w:r>
      <w:r>
        <w:rPr>
          <w:w w:val="115"/>
        </w:rPr>
        <w:t>acordo</w:t>
      </w:r>
      <w:r>
        <w:rPr>
          <w:spacing w:val="-2"/>
          <w:w w:val="115"/>
        </w:rPr>
        <w:t> </w:t>
      </w:r>
      <w:r>
        <w:rPr>
          <w:w w:val="115"/>
        </w:rPr>
        <w:t>com</w:t>
      </w:r>
      <w:r>
        <w:rPr>
          <w:spacing w:val="-2"/>
          <w:w w:val="115"/>
        </w:rPr>
        <w:t> </w:t>
      </w:r>
      <w:r>
        <w:rPr>
          <w:w w:val="115"/>
        </w:rPr>
        <w:t>as</w:t>
      </w:r>
      <w:r>
        <w:rPr>
          <w:spacing w:val="-2"/>
          <w:w w:val="115"/>
        </w:rPr>
        <w:t> </w:t>
      </w:r>
      <w:r>
        <w:rPr>
          <w:w w:val="115"/>
        </w:rPr>
        <w:t>Emendas</w:t>
      </w:r>
      <w:r>
        <w:rPr>
          <w:spacing w:val="-2"/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Substitutiva</w:t>
      </w:r>
      <w:r>
        <w:rPr>
          <w:spacing w:val="-2"/>
          <w:w w:val="115"/>
        </w:rPr>
        <w:t> </w:t>
      </w:r>
      <w:r>
        <w:rPr>
          <w:w w:val="115"/>
        </w:rPr>
        <w:t>nº</w:t>
      </w:r>
      <w:r>
        <w:rPr>
          <w:spacing w:val="-2"/>
          <w:w w:val="115"/>
        </w:rPr>
        <w:t> </w:t>
      </w:r>
      <w:r>
        <w:rPr>
          <w:w w:val="115"/>
        </w:rPr>
        <w:t>12/2022,</w:t>
      </w:r>
      <w:r>
        <w:rPr>
          <w:spacing w:val="-3"/>
          <w:w w:val="115"/>
        </w:rPr>
        <w:t> </w:t>
      </w:r>
      <w:r>
        <w:rPr>
          <w:w w:val="115"/>
        </w:rPr>
        <w:t>Supressiva</w:t>
      </w:r>
      <w:r>
        <w:rPr>
          <w:spacing w:val="-2"/>
          <w:w w:val="115"/>
        </w:rPr>
        <w:t> </w:t>
      </w:r>
      <w:r>
        <w:rPr>
          <w:w w:val="115"/>
        </w:rPr>
        <w:t>nº</w:t>
      </w:r>
      <w:r>
        <w:rPr>
          <w:spacing w:val="-2"/>
          <w:w w:val="115"/>
        </w:rPr>
        <w:t> </w:t>
      </w:r>
      <w:r>
        <w:rPr>
          <w:w w:val="115"/>
        </w:rPr>
        <w:t>09/2022</w:t>
      </w:r>
      <w:r>
        <w:rPr>
          <w:spacing w:val="-2"/>
          <w:w w:val="115"/>
        </w:rPr>
        <w:t> </w:t>
      </w:r>
      <w:r>
        <w:rPr>
          <w:w w:val="115"/>
        </w:rPr>
        <w:t>e Impositiva</w:t>
      </w:r>
      <w:r>
        <w:rPr>
          <w:spacing w:val="-5"/>
          <w:w w:val="115"/>
        </w:rPr>
        <w:t> </w:t>
      </w:r>
      <w:r>
        <w:rPr>
          <w:w w:val="115"/>
        </w:rPr>
        <w:t>nº</w:t>
      </w:r>
      <w:r>
        <w:rPr>
          <w:spacing w:val="-5"/>
          <w:w w:val="115"/>
        </w:rPr>
        <w:t> </w:t>
      </w:r>
      <w:r>
        <w:rPr>
          <w:w w:val="115"/>
        </w:rPr>
        <w:t>01/2022.</w:t>
      </w:r>
      <w:r>
        <w:rPr>
          <w:spacing w:val="-5"/>
          <w:w w:val="115"/>
        </w:rPr>
        <w:t> </w:t>
      </w:r>
      <w:r>
        <w:rPr>
          <w:w w:val="115"/>
        </w:rPr>
        <w:t>Autor:</w:t>
      </w:r>
      <w:r>
        <w:rPr>
          <w:spacing w:val="-5"/>
          <w:w w:val="115"/>
        </w:rPr>
        <w:t> </w:t>
      </w:r>
      <w:r>
        <w:rPr>
          <w:w w:val="115"/>
        </w:rPr>
        <w:t>CFO</w:t>
      </w:r>
      <w:r>
        <w:rPr>
          <w:spacing w:val="-5"/>
          <w:w w:val="115"/>
        </w:rPr>
        <w:t> </w:t>
      </w:r>
      <w:r>
        <w:rPr>
          <w:w w:val="105"/>
        </w:rPr>
        <w:t>- </w:t>
      </w:r>
      <w:r>
        <w:rPr>
          <w:w w:val="115"/>
        </w:rPr>
        <w:t>Finanças</w:t>
      </w:r>
      <w:r>
        <w:rPr>
          <w:spacing w:val="-5"/>
          <w:w w:val="115"/>
        </w:rPr>
        <w:t> </w:t>
      </w:r>
      <w:r>
        <w:rPr>
          <w:w w:val="115"/>
        </w:rPr>
        <w:t>e</w:t>
      </w:r>
      <w:r>
        <w:rPr>
          <w:spacing w:val="-5"/>
          <w:w w:val="115"/>
        </w:rPr>
        <w:t> </w:t>
      </w:r>
      <w:r>
        <w:rPr>
          <w:w w:val="115"/>
        </w:rPr>
        <w:t>Orçamento,</w:t>
      </w:r>
      <w:r>
        <w:rPr>
          <w:spacing w:val="-5"/>
          <w:w w:val="115"/>
        </w:rPr>
        <w:t> </w:t>
      </w:r>
      <w:r>
        <w:rPr>
          <w:w w:val="115"/>
        </w:rPr>
        <w:t>Tipo:</w:t>
      </w:r>
      <w:r>
        <w:rPr>
          <w:spacing w:val="-5"/>
          <w:w w:val="115"/>
        </w:rPr>
        <w:t> </w:t>
      </w:r>
      <w:r>
        <w:rPr>
          <w:w w:val="115"/>
        </w:rPr>
        <w:t>Simbólica,</w:t>
      </w:r>
      <w:r>
        <w:rPr>
          <w:spacing w:val="-5"/>
          <w:w w:val="115"/>
        </w:rPr>
        <w:t> </w:t>
      </w:r>
      <w:r>
        <w:rPr>
          <w:w w:val="115"/>
        </w:rPr>
        <w:t>Sim:</w:t>
      </w:r>
      <w:r>
        <w:rPr>
          <w:spacing w:val="-5"/>
          <w:w w:val="115"/>
        </w:rPr>
        <w:t> </w:t>
      </w:r>
      <w:r>
        <w:rPr>
          <w:w w:val="115"/>
        </w:rPr>
        <w:t>10,</w:t>
      </w:r>
      <w:r>
        <w:rPr>
          <w:spacing w:val="-5"/>
          <w:w w:val="115"/>
        </w:rPr>
        <w:t> </w:t>
      </w:r>
      <w:r>
        <w:rPr>
          <w:w w:val="115"/>
        </w:rPr>
        <w:t>Não: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 61/2022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PPA</w:t>
      </w:r>
      <w:r>
        <w:rPr>
          <w:w w:val="115"/>
        </w:rPr>
        <w:t> 2022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2025,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revisão</w:t>
      </w:r>
      <w:r>
        <w:rPr>
          <w:w w:val="115"/>
        </w:rPr>
        <w:t> do Plano</w:t>
      </w:r>
      <w:r>
        <w:rPr>
          <w:w w:val="115"/>
        </w:rPr>
        <w:t> Plurianual</w:t>
      </w:r>
      <w:r>
        <w:rPr>
          <w:w w:val="115"/>
        </w:rPr>
        <w:t> 2022-2025.”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Solicita</w:t>
      </w:r>
      <w:r>
        <w:rPr>
          <w:w w:val="115"/>
        </w:rPr>
        <w:t> QUEBRA</w:t>
      </w:r>
      <w:r>
        <w:rPr>
          <w:w w:val="115"/>
        </w:rPr>
        <w:t> DE</w:t>
      </w:r>
      <w:r>
        <w:rPr>
          <w:w w:val="115"/>
        </w:rPr>
        <w:t> INTERSTÍCIO,</w:t>
      </w:r>
      <w:r>
        <w:rPr>
          <w:w w:val="115"/>
        </w:rPr>
        <w:t> para</w:t>
      </w:r>
      <w:r>
        <w:rPr>
          <w:w w:val="115"/>
        </w:rPr>
        <w:t> realizar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</w:t>
      </w:r>
      <w:r>
        <w:rPr>
          <w:w w:val="115"/>
        </w:rPr>
        <w:t>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</w:t>
      </w:r>
      <w:r>
        <w:rPr>
          <w:w w:val="115"/>
        </w:rPr>
        <w:t>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</w:t>
      </w:r>
      <w:r>
        <w:rPr>
          <w:w w:val="115"/>
        </w:rPr>
        <w:t> 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projetos</w:t>
      </w:r>
      <w:r>
        <w:rPr>
          <w:w w:val="115"/>
        </w:rPr>
        <w:t> em tramitação.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Presidente,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60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Estima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receita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fixa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despesa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Município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Floresta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exercício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2023.</w:t>
      </w:r>
      <w:r>
        <w:rPr>
          <w:spacing w:val="40"/>
          <w:w w:val="115"/>
        </w:rPr>
        <w:t> </w:t>
      </w:r>
      <w:r>
        <w:rPr>
          <w:w w:val="105"/>
        </w:rPr>
        <w:t>- </w:t>
      </w:r>
      <w:r>
        <w:rPr>
          <w:w w:val="115"/>
        </w:rPr>
        <w:t>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Prefeita,</w:t>
      </w:r>
      <w:r>
        <w:rPr>
          <w:spacing w:val="40"/>
          <w:w w:val="115"/>
        </w:rPr>
        <w:t> </w:t>
      </w:r>
      <w:r>
        <w:rPr>
          <w:w w:val="115"/>
        </w:rPr>
        <w:t>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861,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 Abstenções:</w:t>
      </w:r>
      <w:r>
        <w:rPr>
          <w:spacing w:val="40"/>
          <w:w w:val="115"/>
        </w:rPr>
        <w:t> </w:t>
      </w:r>
      <w:r>
        <w:rPr>
          <w:w w:val="115"/>
        </w:rPr>
        <w:t>Não</w:t>
      </w:r>
      <w:r>
        <w:rPr>
          <w:spacing w:val="40"/>
          <w:w w:val="115"/>
        </w:rPr>
        <w:t> </w:t>
      </w:r>
      <w:r>
        <w:rPr>
          <w:w w:val="115"/>
        </w:rPr>
        <w:t>Informado,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não</w:t>
      </w:r>
      <w:r>
        <w:rPr>
          <w:spacing w:val="40"/>
          <w:w w:val="115"/>
        </w:rPr>
        <w:t> </w:t>
      </w:r>
      <w:r>
        <w:rPr>
          <w:w w:val="115"/>
        </w:rPr>
        <w:t>votada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revisão</w:t>
      </w:r>
      <w:r>
        <w:rPr>
          <w:w w:val="115"/>
        </w:rPr>
        <w:t> do</w:t>
      </w:r>
      <w:r>
        <w:rPr>
          <w:w w:val="115"/>
        </w:rPr>
        <w:t> Plano</w:t>
      </w:r>
      <w:r>
        <w:rPr>
          <w:w w:val="115"/>
        </w:rPr>
        <w:t> Plurianual</w:t>
      </w:r>
      <w:r>
        <w:rPr>
          <w:w w:val="115"/>
        </w:rPr>
        <w:t> 2022-2025,</w:t>
      </w:r>
      <w:r>
        <w:rPr>
          <w:w w:val="115"/>
        </w:rPr>
        <w:t> e</w:t>
      </w:r>
      <w:r>
        <w:rPr>
          <w:w w:val="115"/>
        </w:rPr>
        <w:t> dá outras</w:t>
      </w:r>
      <w:r>
        <w:rPr>
          <w:w w:val="115"/>
        </w:rPr>
        <w:t> providências.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 Ferraz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862,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 Não Informado, Abstenções: Não Informado, Resultado: Matéria não votada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790575</wp:posOffset>
                </wp:positionH>
                <wp:positionV relativeFrom="paragraph">
                  <wp:posOffset>-58708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22687pt;width:470.777pt;height:.75pt;mso-position-horizontal-relative:page;mso-position-vertical-relative:paragraph;z-index:15730688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246177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84054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246177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84054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 w:after="1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19264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18752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18240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7728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568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20288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19776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2025-07-21T16:51:36Z</dcterms:created>
  <dcterms:modified xsi:type="dcterms:W3CDTF">2025-07-21T16:51:36Z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