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5" w:firstLine="558"/>
      </w:pPr>
      <w:bookmarkStart w:name="Ata Eletrônica da 7ª Ordinária da 3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7ª</w:t>
      </w:r>
      <w:r>
        <w:rPr>
          <w:spacing w:val="14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4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08/03/2023</w:t>
      </w:r>
      <w:r>
        <w:rPr>
          <w:w w:val="110"/>
        </w:rPr>
        <w:t> -</w:t>
      </w:r>
      <w:r>
        <w:rPr>
          <w:w w:val="110"/>
        </w:rPr>
        <w:t> 12:00</w:t>
      </w:r>
      <w:r>
        <w:rPr>
          <w:w w:val="110"/>
        </w:rPr>
        <w:t> ; Encerramento: 08/03/2023 -</w:t>
      </w:r>
    </w:p>
    <w:p>
      <w:pPr>
        <w:pStyle w:val="BodyText"/>
        <w:spacing w:line="244" w:lineRule="auto" w:before="196"/>
        <w:ind w:left="45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CIRO</w:t>
      </w:r>
      <w:r>
        <w:rPr>
          <w:w w:val="105"/>
        </w:rPr>
        <w:t> FERRAZ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SEVERININHO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34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PH</w:t>
      </w:r>
      <w:r>
        <w:rPr>
          <w:spacing w:val="36"/>
          <w:w w:val="105"/>
        </w:rPr>
        <w:t> </w:t>
      </w:r>
      <w:r>
        <w:rPr>
          <w:w w:val="105"/>
        </w:rPr>
        <w:t>LIRA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ROSA</w:t>
      </w:r>
      <w:r>
        <w:rPr>
          <w:spacing w:val="36"/>
          <w:w w:val="105"/>
        </w:rPr>
        <w:t> </w:t>
      </w:r>
      <w:r>
        <w:rPr>
          <w:w w:val="105"/>
        </w:rPr>
        <w:t>SOUZA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TIAGO</w:t>
      </w:r>
      <w:r>
        <w:rPr>
          <w:spacing w:val="36"/>
          <w:w w:val="105"/>
        </w:rPr>
        <w:t> </w:t>
      </w:r>
      <w:r>
        <w:rPr>
          <w:w w:val="105"/>
        </w:rPr>
        <w:t>MANIÇOBA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PSB</w:t>
      </w:r>
    </w:p>
    <w:p>
      <w:pPr>
        <w:spacing w:before="199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7"/>
        <w:jc w:val="both"/>
      </w:pPr>
      <w:r>
        <w:rPr/>
        <w:t>/ AVANTE ; CIRO FERRAZ / CIDADANIA ; DR. SEVERININHO / AVANTE ; GILMAR LEAL / 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 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2" w:lineRule="auto" w:before="199"/>
        <w:ind w:left="45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“Institui diretrizes</w:t>
      </w:r>
      <w:r>
        <w:rPr>
          <w:w w:val="115"/>
        </w:rPr>
        <w:t> e</w:t>
      </w:r>
      <w:r>
        <w:rPr>
          <w:w w:val="115"/>
        </w:rPr>
        <w:t> ações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Programa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Combate</w:t>
      </w:r>
      <w:r>
        <w:rPr>
          <w:w w:val="115"/>
        </w:rPr>
        <w:t> ao</w:t>
      </w:r>
      <w:r>
        <w:rPr>
          <w:w w:val="115"/>
        </w:rPr>
        <w:t> Racismo</w:t>
      </w:r>
      <w:r>
        <w:rPr>
          <w:w w:val="115"/>
        </w:rPr>
        <w:t> Religioso.”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spacing w:val="80"/>
          <w:w w:val="115"/>
        </w:rPr>
        <w:t> </w:t>
      </w:r>
      <w:r>
        <w:rPr>
          <w:w w:val="115"/>
        </w:rPr>
        <w:t>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 0, Resultado: Aprovado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Obriga hospitais,</w:t>
      </w:r>
      <w:r>
        <w:rPr>
          <w:w w:val="115"/>
        </w:rPr>
        <w:t> clínicas,</w:t>
      </w:r>
      <w:r>
        <w:rPr>
          <w:w w:val="115"/>
        </w:rPr>
        <w:t> consultórios</w:t>
      </w:r>
      <w:r>
        <w:rPr>
          <w:w w:val="115"/>
        </w:rPr>
        <w:t> e</w:t>
      </w:r>
      <w:r>
        <w:rPr>
          <w:w w:val="115"/>
        </w:rPr>
        <w:t> estabelecimentos</w:t>
      </w:r>
      <w:r>
        <w:rPr>
          <w:w w:val="115"/>
        </w:rPr>
        <w:t> similares,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a fixarem</w:t>
      </w:r>
      <w:r>
        <w:rPr>
          <w:w w:val="115"/>
        </w:rPr>
        <w:t> cartazes</w:t>
      </w:r>
      <w:r>
        <w:rPr>
          <w:w w:val="115"/>
        </w:rPr>
        <w:t> informando</w:t>
      </w:r>
      <w:r>
        <w:rPr>
          <w:w w:val="115"/>
        </w:rPr>
        <w:t> os</w:t>
      </w:r>
      <w:r>
        <w:rPr>
          <w:w w:val="115"/>
        </w:rPr>
        <w:t> direitos</w:t>
      </w:r>
      <w:r>
        <w:rPr>
          <w:w w:val="115"/>
        </w:rPr>
        <w:t> assegurados</w:t>
      </w:r>
      <w:r>
        <w:rPr>
          <w:w w:val="115"/>
        </w:rPr>
        <w:t> à</w:t>
      </w:r>
      <w:r>
        <w:rPr>
          <w:w w:val="115"/>
        </w:rPr>
        <w:t> pessoa</w:t>
      </w:r>
      <w:r>
        <w:rPr>
          <w:w w:val="115"/>
        </w:rPr>
        <w:t> com</w:t>
      </w:r>
      <w:r>
        <w:rPr>
          <w:w w:val="115"/>
        </w:rPr>
        <w:t> câncer,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providências.</w:t>
      </w:r>
      <w:r>
        <w:rPr>
          <w:spacing w:val="-3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Obs.:</w:t>
      </w:r>
      <w:r>
        <w:rPr>
          <w:spacing w:val="-3"/>
          <w:w w:val="115"/>
        </w:rPr>
        <w:t> </w:t>
      </w:r>
      <w:r>
        <w:rPr>
          <w:w w:val="115"/>
        </w:rPr>
        <w:t>2ª</w:t>
      </w:r>
      <w:r>
        <w:rPr>
          <w:spacing w:val="-3"/>
          <w:w w:val="115"/>
        </w:rPr>
        <w:t> </w:t>
      </w:r>
      <w:r>
        <w:rPr>
          <w:w w:val="115"/>
        </w:rPr>
        <w:t>Discussão;</w:t>
      </w:r>
      <w:r>
        <w:rPr>
          <w:spacing w:val="-4"/>
          <w:w w:val="115"/>
        </w:rPr>
        <w:t> </w:t>
      </w:r>
      <w:r>
        <w:rPr>
          <w:w w:val="115"/>
        </w:rPr>
        <w:t>1ª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2ª</w:t>
      </w:r>
      <w:r>
        <w:rPr>
          <w:spacing w:val="-3"/>
          <w:w w:val="115"/>
        </w:rPr>
        <w:t> </w:t>
      </w:r>
      <w:r>
        <w:rPr>
          <w:w w:val="115"/>
        </w:rPr>
        <w:t>Votação.</w:t>
      </w:r>
      <w:r>
        <w:rPr>
          <w:spacing w:val="-3"/>
          <w:w w:val="115"/>
        </w:rPr>
        <w:t> </w:t>
      </w:r>
      <w:r>
        <w:rPr>
          <w:w w:val="115"/>
        </w:rPr>
        <w:t>Autor:</w:t>
      </w:r>
      <w:r>
        <w:rPr>
          <w:spacing w:val="-4"/>
          <w:w w:val="115"/>
        </w:rPr>
        <w:t> </w:t>
      </w:r>
      <w:r>
        <w:rPr>
          <w:w w:val="115"/>
        </w:rPr>
        <w:t>PEU</w:t>
      </w:r>
      <w:r>
        <w:rPr>
          <w:spacing w:val="-3"/>
          <w:w w:val="115"/>
        </w:rPr>
        <w:t> </w:t>
      </w:r>
      <w:r>
        <w:rPr>
          <w:w w:val="115"/>
        </w:rPr>
        <w:t>VILARIM,</w:t>
      </w:r>
      <w:r>
        <w:rPr>
          <w:spacing w:val="-3"/>
          <w:w w:val="115"/>
        </w:rPr>
        <w:t> </w:t>
      </w:r>
      <w:r>
        <w:rPr>
          <w:w w:val="115"/>
        </w:rPr>
        <w:t>Tipo:</w:t>
      </w:r>
      <w:r>
        <w:rPr>
          <w:spacing w:val="-4"/>
          <w:w w:val="115"/>
        </w:rPr>
        <w:t> </w:t>
      </w:r>
      <w:r>
        <w:rPr>
          <w:w w:val="115"/>
        </w:rPr>
        <w:t>Simbólica, Sim:</w:t>
      </w:r>
      <w:r>
        <w:rPr>
          <w:spacing w:val="31"/>
          <w:w w:val="115"/>
        </w:rPr>
        <w:t> </w:t>
      </w:r>
      <w:r>
        <w:rPr>
          <w:w w:val="115"/>
        </w:rPr>
        <w:t>12,</w:t>
      </w:r>
      <w:r>
        <w:rPr>
          <w:spacing w:val="31"/>
          <w:w w:val="115"/>
        </w:rPr>
        <w:t> </w:t>
      </w:r>
      <w:r>
        <w:rPr>
          <w:w w:val="115"/>
        </w:rPr>
        <w:t>Não:</w:t>
      </w:r>
      <w:r>
        <w:rPr>
          <w:spacing w:val="31"/>
          <w:w w:val="115"/>
        </w:rPr>
        <w:t> </w:t>
      </w:r>
      <w:r>
        <w:rPr>
          <w:w w:val="115"/>
        </w:rPr>
        <w:t>0,</w:t>
      </w:r>
      <w:r>
        <w:rPr>
          <w:spacing w:val="31"/>
          <w:w w:val="115"/>
        </w:rPr>
        <w:t> </w:t>
      </w:r>
      <w:r>
        <w:rPr>
          <w:w w:val="115"/>
        </w:rPr>
        <w:t>Abstenções:</w:t>
      </w:r>
      <w:r>
        <w:rPr>
          <w:spacing w:val="31"/>
          <w:w w:val="115"/>
        </w:rPr>
        <w:t> </w:t>
      </w:r>
      <w:r>
        <w:rPr>
          <w:w w:val="115"/>
        </w:rPr>
        <w:t>0,</w:t>
      </w:r>
      <w:r>
        <w:rPr>
          <w:spacing w:val="31"/>
          <w:w w:val="115"/>
        </w:rPr>
        <w:t> </w:t>
      </w:r>
      <w:r>
        <w:rPr>
          <w:w w:val="115"/>
        </w:rPr>
        <w:t>Resultado:</w:t>
      </w:r>
      <w:r>
        <w:rPr>
          <w:spacing w:val="31"/>
          <w:w w:val="115"/>
        </w:rPr>
        <w:t> </w:t>
      </w:r>
      <w:r>
        <w:rPr>
          <w:w w:val="115"/>
        </w:rPr>
        <w:t>Aprovado</w:t>
      </w:r>
      <w:r>
        <w:rPr>
          <w:spacing w:val="31"/>
          <w:w w:val="115"/>
        </w:rPr>
        <w:t> </w:t>
      </w:r>
      <w:r>
        <w:rPr>
          <w:w w:val="115"/>
        </w:rPr>
        <w:t>;</w:t>
      </w:r>
      <w:r>
        <w:rPr>
          <w:spacing w:val="31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 35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</w:t>
      </w:r>
      <w:r>
        <w:rPr>
          <w:w w:val="115"/>
        </w:rPr>
        <w:t> de</w:t>
      </w:r>
      <w:r>
        <w:rPr>
          <w:w w:val="115"/>
        </w:rPr>
        <w:t> “RUA ANTÔNIO</w:t>
      </w:r>
      <w:r>
        <w:rPr>
          <w:w w:val="115"/>
        </w:rPr>
        <w:t> ALVES</w:t>
      </w:r>
      <w:r>
        <w:rPr>
          <w:w w:val="115"/>
        </w:rPr>
        <w:t> DE</w:t>
      </w:r>
      <w:r>
        <w:rPr>
          <w:w w:val="115"/>
        </w:rPr>
        <w:t> CARVALHO".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spacing w:val="27"/>
          <w:w w:val="115"/>
        </w:rPr>
        <w:t> </w:t>
      </w:r>
      <w:r>
        <w:rPr>
          <w:w w:val="115"/>
        </w:rPr>
        <w:t>;</w:t>
      </w:r>
      <w:r>
        <w:rPr>
          <w:spacing w:val="27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66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6"/>
          <w:w w:val="115"/>
        </w:rPr>
        <w:t> </w:t>
      </w:r>
      <w:r>
        <w:rPr>
          <w:w w:val="115"/>
        </w:rPr>
        <w:t>Denomina</w:t>
      </w:r>
      <w:r>
        <w:rPr>
          <w:spacing w:val="27"/>
          <w:w w:val="115"/>
        </w:rPr>
        <w:t> </w:t>
      </w:r>
      <w:r>
        <w:rPr>
          <w:w w:val="115"/>
        </w:rPr>
        <w:t>logradouro</w:t>
      </w:r>
      <w:r>
        <w:rPr>
          <w:spacing w:val="27"/>
          <w:w w:val="115"/>
        </w:rPr>
        <w:t> </w:t>
      </w:r>
      <w:r>
        <w:rPr>
          <w:w w:val="115"/>
        </w:rPr>
        <w:t>Público de</w:t>
      </w:r>
      <w:r>
        <w:rPr>
          <w:w w:val="115"/>
        </w:rPr>
        <w:t> “RUA</w:t>
      </w:r>
      <w:r>
        <w:rPr>
          <w:w w:val="115"/>
        </w:rPr>
        <w:t> WALMIR</w:t>
      </w:r>
      <w:r>
        <w:rPr>
          <w:w w:val="115"/>
        </w:rPr>
        <w:t> AFONSO</w:t>
      </w:r>
      <w:r>
        <w:rPr>
          <w:w w:val="115"/>
        </w:rPr>
        <w:t> NOVAES”.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spacing w:val="27"/>
          <w:w w:val="115"/>
        </w:rPr>
        <w:t> </w:t>
      </w:r>
      <w:r>
        <w:rPr>
          <w:w w:val="115"/>
        </w:rPr>
        <w:t>;</w:t>
      </w:r>
      <w:r>
        <w:rPr>
          <w:spacing w:val="27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67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27"/>
          <w:w w:val="115"/>
        </w:rPr>
        <w:t> </w:t>
      </w:r>
      <w:r>
        <w:rPr>
          <w:w w:val="115"/>
        </w:rPr>
        <w:t>Denomina</w:t>
      </w:r>
      <w:r>
        <w:rPr>
          <w:spacing w:val="27"/>
          <w:w w:val="115"/>
        </w:rPr>
        <w:t> </w:t>
      </w:r>
      <w:r>
        <w:rPr>
          <w:w w:val="115"/>
        </w:rPr>
        <w:t>logradouro</w:t>
      </w:r>
      <w:r>
        <w:rPr>
          <w:spacing w:val="27"/>
          <w:w w:val="115"/>
        </w:rPr>
        <w:t> </w:t>
      </w:r>
      <w:r>
        <w:rPr>
          <w:w w:val="115"/>
        </w:rPr>
        <w:t>público de</w:t>
      </w:r>
      <w:r>
        <w:rPr>
          <w:w w:val="115"/>
        </w:rPr>
        <w:t> “Rua</w:t>
      </w:r>
      <w:r>
        <w:rPr>
          <w:w w:val="115"/>
        </w:rPr>
        <w:t> Genuviano</w:t>
      </w:r>
      <w:r>
        <w:rPr>
          <w:w w:val="115"/>
        </w:rPr>
        <w:t> Valgueiro</w:t>
      </w:r>
      <w:r>
        <w:rPr>
          <w:w w:val="115"/>
        </w:rPr>
        <w:t> de</w:t>
      </w:r>
      <w:r>
        <w:rPr>
          <w:w w:val="115"/>
        </w:rPr>
        <w:t> Carvalho</w:t>
      </w:r>
      <w:r>
        <w:rPr>
          <w:w w:val="115"/>
        </w:rPr>
        <w:t> Cantarelli”.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 Votação.</w:t>
      </w:r>
      <w:r>
        <w:rPr>
          <w:w w:val="115"/>
        </w:rPr>
        <w:t> Autor:</w:t>
      </w:r>
      <w:r>
        <w:rPr>
          <w:w w:val="115"/>
        </w:rPr>
        <w:t>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Denomina </w:t>
      </w:r>
      <w:r>
        <w:rPr>
          <w:spacing w:val="-2"/>
          <w:w w:val="115"/>
        </w:rPr>
        <w:t>logradouro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Público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"RUA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MAJOR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TIBURTINO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ALVES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CARVALHO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BARROS”.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Obs.: </w:t>
      </w:r>
      <w:r>
        <w:rPr>
          <w:w w:val="115"/>
        </w:rPr>
        <w:t>2ª</w:t>
      </w:r>
      <w:r>
        <w:rPr>
          <w:spacing w:val="-6"/>
          <w:w w:val="115"/>
        </w:rPr>
        <w:t> </w:t>
      </w:r>
      <w:r>
        <w:rPr>
          <w:w w:val="115"/>
        </w:rPr>
        <w:t>Discussão;</w:t>
      </w:r>
      <w:r>
        <w:rPr>
          <w:spacing w:val="-6"/>
          <w:w w:val="115"/>
        </w:rPr>
        <w:t> </w:t>
      </w:r>
      <w:r>
        <w:rPr>
          <w:w w:val="115"/>
        </w:rPr>
        <w:t>1ª</w:t>
      </w:r>
      <w:r>
        <w:rPr>
          <w:spacing w:val="-6"/>
          <w:w w:val="115"/>
        </w:rPr>
        <w:t> 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w w:val="115"/>
        </w:rPr>
        <w:t>2ª</w:t>
      </w:r>
      <w:r>
        <w:rPr>
          <w:spacing w:val="-6"/>
          <w:w w:val="115"/>
        </w:rPr>
        <w:t> </w:t>
      </w:r>
      <w:r>
        <w:rPr>
          <w:w w:val="115"/>
        </w:rPr>
        <w:t>Votação.</w:t>
      </w:r>
      <w:r>
        <w:rPr>
          <w:spacing w:val="-6"/>
          <w:w w:val="115"/>
        </w:rPr>
        <w:t> </w:t>
      </w:r>
      <w:r>
        <w:rPr>
          <w:w w:val="115"/>
        </w:rPr>
        <w:t>Autor:</w:t>
      </w:r>
      <w:r>
        <w:rPr>
          <w:spacing w:val="-6"/>
          <w:w w:val="115"/>
        </w:rPr>
        <w:t> </w:t>
      </w:r>
      <w:r>
        <w:rPr>
          <w:w w:val="115"/>
        </w:rPr>
        <w:t>MARQUINHO</w:t>
      </w:r>
      <w:r>
        <w:rPr>
          <w:spacing w:val="-6"/>
          <w:w w:val="115"/>
        </w:rPr>
        <w:t> </w:t>
      </w:r>
      <w:r>
        <w:rPr>
          <w:w w:val="115"/>
        </w:rPr>
        <w:t>CARVALHO,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6"/>
          <w:w w:val="115"/>
        </w:rPr>
        <w:t> </w:t>
      </w:r>
      <w:r>
        <w:rPr>
          <w:w w:val="115"/>
        </w:rPr>
        <w:t>Simbólica,</w:t>
      </w:r>
      <w:r>
        <w:rPr>
          <w:spacing w:val="-6"/>
          <w:w w:val="115"/>
        </w:rPr>
        <w:t> </w:t>
      </w:r>
      <w:r>
        <w:rPr>
          <w:w w:val="115"/>
        </w:rPr>
        <w:t>Sim:</w:t>
      </w:r>
      <w:r>
        <w:rPr>
          <w:spacing w:val="-6"/>
          <w:w w:val="115"/>
        </w:rPr>
        <w:t> </w:t>
      </w:r>
      <w:r>
        <w:rPr>
          <w:w w:val="115"/>
        </w:rPr>
        <w:t>12, 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</w:t>
      </w:r>
      <w:r>
        <w:rPr>
          <w:w w:val="115"/>
        </w:rPr>
        <w:t> de</w:t>
      </w:r>
      <w:r>
        <w:rPr>
          <w:w w:val="115"/>
        </w:rPr>
        <w:t> “Rua</w:t>
      </w:r>
      <w:r>
        <w:rPr>
          <w:w w:val="115"/>
        </w:rPr>
        <w:t> Antônio</w:t>
      </w:r>
      <w:r>
        <w:rPr>
          <w:w w:val="115"/>
        </w:rPr>
        <w:t> Alves</w:t>
      </w:r>
      <w:r>
        <w:rPr>
          <w:w w:val="115"/>
        </w:rPr>
        <w:t> de</w:t>
      </w:r>
      <w:r>
        <w:rPr>
          <w:w w:val="115"/>
        </w:rPr>
        <w:t> Barros”.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spacing w:val="-11"/>
          <w:w w:val="115"/>
        </w:rPr>
        <w:t> </w:t>
      </w:r>
      <w:r>
        <w:rPr>
          <w:w w:val="115"/>
        </w:rPr>
        <w:t>Denomina</w:t>
      </w:r>
      <w:r>
        <w:rPr>
          <w:spacing w:val="-11"/>
          <w:w w:val="115"/>
        </w:rPr>
        <w:t> </w:t>
      </w:r>
      <w:r>
        <w:rPr>
          <w:w w:val="115"/>
        </w:rPr>
        <w:t>Logradouro</w:t>
      </w:r>
      <w:r>
        <w:rPr>
          <w:spacing w:val="-11"/>
          <w:w w:val="115"/>
        </w:rPr>
        <w:t> </w:t>
      </w:r>
      <w:r>
        <w:rPr>
          <w:w w:val="115"/>
        </w:rPr>
        <w:t>Público</w:t>
      </w:r>
      <w:r>
        <w:rPr>
          <w:spacing w:val="-11"/>
          <w:w w:val="115"/>
        </w:rPr>
        <w:t> </w:t>
      </w:r>
      <w:r>
        <w:rPr>
          <w:w w:val="115"/>
        </w:rPr>
        <w:t>de</w:t>
      </w:r>
      <w:r>
        <w:rPr>
          <w:spacing w:val="-11"/>
          <w:w w:val="115"/>
        </w:rPr>
        <w:t> </w:t>
      </w:r>
      <w:r>
        <w:rPr>
          <w:w w:val="115"/>
        </w:rPr>
        <w:t>“RUA</w:t>
      </w:r>
      <w:r>
        <w:rPr>
          <w:spacing w:val="-11"/>
          <w:w w:val="115"/>
        </w:rPr>
        <w:t> </w:t>
      </w:r>
      <w:r>
        <w:rPr>
          <w:w w:val="115"/>
        </w:rPr>
        <w:t>EXPEDITO</w:t>
      </w:r>
      <w:r>
        <w:rPr>
          <w:spacing w:val="-11"/>
          <w:w w:val="115"/>
        </w:rPr>
        <w:t> </w:t>
      </w:r>
      <w:r>
        <w:rPr>
          <w:w w:val="115"/>
        </w:rPr>
        <w:t>ALVES</w:t>
      </w:r>
      <w:r>
        <w:rPr>
          <w:spacing w:val="-11"/>
          <w:w w:val="115"/>
        </w:rPr>
        <w:t> </w:t>
      </w:r>
      <w:r>
        <w:rPr>
          <w:w w:val="115"/>
        </w:rPr>
        <w:t>DE</w:t>
      </w:r>
      <w:r>
        <w:rPr>
          <w:spacing w:val="-11"/>
          <w:w w:val="115"/>
        </w:rPr>
        <w:t> </w:t>
      </w:r>
      <w:r>
        <w:rPr>
          <w:w w:val="115"/>
        </w:rPr>
        <w:t>CARVALHO".</w:t>
      </w:r>
      <w:r>
        <w:rPr>
          <w:spacing w:val="-11"/>
          <w:w w:val="115"/>
        </w:rPr>
        <w:t> </w:t>
      </w:r>
      <w:r>
        <w:rPr>
          <w:w w:val="115"/>
        </w:rPr>
        <w:t>-</w:t>
      </w:r>
      <w:r>
        <w:rPr>
          <w:spacing w:val="-11"/>
          <w:w w:val="115"/>
        </w:rPr>
        <w:t> </w:t>
      </w:r>
      <w:r>
        <w:rPr>
          <w:w w:val="115"/>
        </w:rPr>
        <w:t>Obs.: 2ª</w:t>
      </w:r>
      <w:r>
        <w:rPr>
          <w:spacing w:val="-6"/>
          <w:w w:val="115"/>
        </w:rPr>
        <w:t> </w:t>
      </w:r>
      <w:r>
        <w:rPr>
          <w:w w:val="115"/>
        </w:rPr>
        <w:t>Discussão;</w:t>
      </w:r>
      <w:r>
        <w:rPr>
          <w:spacing w:val="-6"/>
          <w:w w:val="115"/>
        </w:rPr>
        <w:t> </w:t>
      </w:r>
      <w:r>
        <w:rPr>
          <w:w w:val="115"/>
        </w:rPr>
        <w:t>1ª</w:t>
      </w:r>
      <w:r>
        <w:rPr>
          <w:spacing w:val="-6"/>
          <w:w w:val="115"/>
        </w:rPr>
        <w:t> 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w w:val="115"/>
        </w:rPr>
        <w:t>2ª</w:t>
      </w:r>
      <w:r>
        <w:rPr>
          <w:spacing w:val="-6"/>
          <w:w w:val="115"/>
        </w:rPr>
        <w:t> </w:t>
      </w:r>
      <w:r>
        <w:rPr>
          <w:w w:val="115"/>
        </w:rPr>
        <w:t>Votação.</w:t>
      </w:r>
      <w:r>
        <w:rPr>
          <w:spacing w:val="-6"/>
          <w:w w:val="115"/>
        </w:rPr>
        <w:t> </w:t>
      </w:r>
      <w:r>
        <w:rPr>
          <w:w w:val="115"/>
        </w:rPr>
        <w:t>Autor:</w:t>
      </w:r>
      <w:r>
        <w:rPr>
          <w:spacing w:val="-6"/>
          <w:w w:val="115"/>
        </w:rPr>
        <w:t> </w:t>
      </w:r>
      <w:r>
        <w:rPr>
          <w:w w:val="115"/>
        </w:rPr>
        <w:t>MARQUINHO</w:t>
      </w:r>
      <w:r>
        <w:rPr>
          <w:spacing w:val="-6"/>
          <w:w w:val="115"/>
        </w:rPr>
        <w:t> </w:t>
      </w:r>
      <w:r>
        <w:rPr>
          <w:w w:val="115"/>
        </w:rPr>
        <w:t>CARVALHO,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6"/>
          <w:w w:val="115"/>
        </w:rPr>
        <w:t> </w:t>
      </w:r>
      <w:r>
        <w:rPr>
          <w:w w:val="115"/>
        </w:rPr>
        <w:t>Simbólica,</w:t>
      </w:r>
      <w:r>
        <w:rPr>
          <w:spacing w:val="-6"/>
          <w:w w:val="115"/>
        </w:rPr>
        <w:t> </w:t>
      </w:r>
      <w:r>
        <w:rPr>
          <w:w w:val="115"/>
        </w:rPr>
        <w:t>Sim:</w:t>
      </w:r>
      <w:r>
        <w:rPr>
          <w:spacing w:val="-6"/>
          <w:w w:val="115"/>
        </w:rPr>
        <w:t> </w:t>
      </w:r>
      <w:r>
        <w:rPr>
          <w:w w:val="115"/>
        </w:rPr>
        <w:t>12,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</w:t>
      </w:r>
      <w:r>
        <w:rPr>
          <w:rFonts w:ascii="Cambria" w:hAnsi="Cambria"/>
          <w:b/>
          <w:spacing w:val="-2"/>
          <w:w w:val="115"/>
        </w:rPr>
        <w:t>2022</w:t>
      </w:r>
      <w:r>
        <w:rPr>
          <w:spacing w:val="-2"/>
          <w:w w:val="115"/>
        </w:rPr>
        <w:t>,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ALTERA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LEI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MUNICIPAL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N°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899/2021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DÁ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OUTRAS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PROVIDÊNCIAS.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Obs.: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2ª</w:t>
      </w:r>
    </w:p>
    <w:p>
      <w:pPr>
        <w:pStyle w:val="BodyText"/>
        <w:spacing w:line="244" w:lineRule="auto" w:before="26"/>
        <w:ind w:left="45" w:right="44"/>
        <w:jc w:val="both"/>
      </w:pPr>
      <w:r>
        <w:rPr>
          <w:w w:val="115"/>
        </w:rPr>
        <w:t>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997,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 Aprovado ;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Institui o “Corredor Vereador</w:t>
      </w:r>
      <w:r>
        <w:rPr>
          <w:w w:val="115"/>
        </w:rPr>
        <w:t> Beto</w:t>
      </w:r>
      <w:r>
        <w:rPr>
          <w:w w:val="115"/>
        </w:rPr>
        <w:t> Souza”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Galeria</w:t>
      </w:r>
      <w:r>
        <w:rPr>
          <w:w w:val="115"/>
        </w:rPr>
        <w:t> dos</w:t>
      </w:r>
      <w:r>
        <w:rPr>
          <w:w w:val="115"/>
        </w:rPr>
        <w:t> Presidentes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Floresta-PE.</w:t>
      </w:r>
      <w:r>
        <w:rPr>
          <w:w w:val="115"/>
        </w:rPr>
        <w:t> -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2" w:lineRule="auto"/>
        <w:ind w:left="45" w:right="44"/>
        <w:jc w:val="both"/>
      </w:pP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12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 Institui</w:t>
      </w:r>
      <w:r>
        <w:rPr>
          <w:spacing w:val="36"/>
          <w:w w:val="110"/>
        </w:rPr>
        <w:t> </w:t>
      </w:r>
      <w:r>
        <w:rPr>
          <w:w w:val="110"/>
        </w:rPr>
        <w:t>Medalha</w:t>
      </w:r>
      <w:r>
        <w:rPr>
          <w:spacing w:val="37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Mérito</w:t>
      </w:r>
      <w:r>
        <w:rPr>
          <w:spacing w:val="37"/>
          <w:w w:val="110"/>
        </w:rPr>
        <w:t> </w:t>
      </w:r>
      <w:r>
        <w:rPr>
          <w:w w:val="110"/>
        </w:rPr>
        <w:t>“Vaqueiro</w:t>
      </w:r>
      <w:r>
        <w:rPr>
          <w:spacing w:val="37"/>
          <w:w w:val="110"/>
        </w:rPr>
        <w:t> </w:t>
      </w:r>
      <w:r>
        <w:rPr>
          <w:w w:val="110"/>
        </w:rPr>
        <w:t>Florestano</w:t>
      </w:r>
      <w:r>
        <w:rPr>
          <w:spacing w:val="37"/>
          <w:w w:val="110"/>
        </w:rPr>
        <w:t> </w:t>
      </w:r>
      <w:r>
        <w:rPr>
          <w:w w:val="110"/>
        </w:rPr>
        <w:t>-</w:t>
      </w:r>
      <w:r>
        <w:rPr>
          <w:spacing w:val="36"/>
          <w:w w:val="110"/>
        </w:rPr>
        <w:t> </w:t>
      </w:r>
      <w:r>
        <w:rPr>
          <w:w w:val="110"/>
        </w:rPr>
        <w:t>Quinca</w:t>
      </w:r>
      <w:r>
        <w:rPr>
          <w:spacing w:val="37"/>
          <w:w w:val="110"/>
        </w:rPr>
        <w:t> </w:t>
      </w:r>
      <w:r>
        <w:rPr>
          <w:w w:val="110"/>
        </w:rPr>
        <w:t>Pedro”.</w:t>
      </w:r>
      <w:r>
        <w:rPr>
          <w:spacing w:val="36"/>
          <w:w w:val="110"/>
        </w:rPr>
        <w:t> </w:t>
      </w:r>
      <w:r>
        <w:rPr>
          <w:w w:val="110"/>
        </w:rPr>
        <w:t>-</w:t>
      </w:r>
      <w:r>
        <w:rPr>
          <w:spacing w:val="37"/>
          <w:w w:val="110"/>
        </w:rPr>
        <w:t> </w:t>
      </w:r>
      <w:r>
        <w:rPr>
          <w:w w:val="110"/>
        </w:rPr>
        <w:t>Obs.:</w:t>
      </w:r>
      <w:r>
        <w:rPr>
          <w:spacing w:val="36"/>
          <w:w w:val="110"/>
        </w:rPr>
        <w:t> </w:t>
      </w:r>
      <w:r>
        <w:rPr>
          <w:w w:val="110"/>
        </w:rPr>
        <w:t>2ª</w:t>
      </w:r>
      <w:r>
        <w:rPr>
          <w:spacing w:val="37"/>
          <w:w w:val="110"/>
        </w:rPr>
        <w:t> </w:t>
      </w:r>
      <w:r>
        <w:rPr>
          <w:w w:val="110"/>
        </w:rPr>
        <w:t>Discussão;</w:t>
      </w:r>
      <w:r>
        <w:rPr>
          <w:spacing w:val="36"/>
          <w:w w:val="110"/>
        </w:rPr>
        <w:t> </w:t>
      </w:r>
      <w:r>
        <w:rPr>
          <w:w w:val="110"/>
        </w:rPr>
        <w:t>1ª e</w:t>
      </w:r>
      <w:r>
        <w:rPr>
          <w:w w:val="110"/>
        </w:rPr>
        <w:t> 2ª</w:t>
      </w:r>
      <w:r>
        <w:rPr>
          <w:w w:val="110"/>
        </w:rPr>
        <w:t> Votação.</w:t>
      </w:r>
      <w:r>
        <w:rPr>
          <w:w w:val="110"/>
        </w:rPr>
        <w:t> Autor:</w:t>
      </w:r>
      <w:r>
        <w:rPr>
          <w:w w:val="110"/>
        </w:rPr>
        <w:t> PH</w:t>
      </w:r>
      <w:r>
        <w:rPr>
          <w:w w:val="110"/>
        </w:rPr>
        <w:t> LIRA,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Medalha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Honra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Mérito</w:t>
      </w:r>
      <w:r>
        <w:rPr>
          <w:w w:val="110"/>
        </w:rPr>
        <w:t> Maria</w:t>
      </w:r>
      <w:r>
        <w:rPr>
          <w:w w:val="110"/>
        </w:rPr>
        <w:t> das</w:t>
      </w:r>
      <w:r>
        <w:rPr>
          <w:w w:val="110"/>
        </w:rPr>
        <w:t> Dores.</w:t>
      </w:r>
      <w:r>
        <w:rPr>
          <w:w w:val="110"/>
        </w:rPr>
        <w:t> - Obs.:</w:t>
      </w:r>
      <w:r>
        <w:rPr>
          <w:w w:val="110"/>
        </w:rPr>
        <w:t> 2ª</w:t>
      </w:r>
      <w:r>
        <w:rPr>
          <w:w w:val="110"/>
        </w:rPr>
        <w:t> Discussão;</w:t>
      </w:r>
      <w:r>
        <w:rPr>
          <w:w w:val="110"/>
        </w:rPr>
        <w:t> 1ª</w:t>
      </w:r>
      <w:r>
        <w:rPr>
          <w:w w:val="110"/>
        </w:rPr>
        <w:t> e</w:t>
      </w:r>
      <w:r>
        <w:rPr>
          <w:w w:val="110"/>
        </w:rPr>
        <w:t> 2ª</w:t>
      </w:r>
      <w:r>
        <w:rPr>
          <w:w w:val="110"/>
        </w:rPr>
        <w:t> Votação.</w:t>
      </w:r>
      <w:r>
        <w:rPr>
          <w:w w:val="110"/>
        </w:rPr>
        <w:t> Autor:</w:t>
      </w:r>
      <w:r>
        <w:rPr>
          <w:w w:val="110"/>
        </w:rPr>
        <w:t> DR.</w:t>
      </w:r>
      <w:r>
        <w:rPr>
          <w:w w:val="110"/>
        </w:rPr>
        <w:t> SEVERININHO,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 Resolução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29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2022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Mérito</w:t>
      </w:r>
      <w:r>
        <w:rPr>
          <w:w w:val="110"/>
        </w:rPr>
        <w:t> Político</w:t>
      </w:r>
      <w:r>
        <w:rPr>
          <w:w w:val="110"/>
        </w:rPr>
        <w:t> -</w:t>
      </w:r>
      <w:r>
        <w:rPr>
          <w:w w:val="110"/>
        </w:rPr>
        <w:t> Administrativo</w:t>
      </w:r>
      <w:r>
        <w:rPr>
          <w:w w:val="110"/>
        </w:rPr>
        <w:t> “Afonso Augusto</w:t>
      </w:r>
      <w:r>
        <w:rPr>
          <w:spacing w:val="40"/>
          <w:w w:val="110"/>
        </w:rPr>
        <w:t> </w:t>
      </w:r>
      <w:r>
        <w:rPr>
          <w:w w:val="110"/>
        </w:rPr>
        <w:t>Ferraz”.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Discussão;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Votação.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PH</w:t>
      </w:r>
      <w:r>
        <w:rPr>
          <w:spacing w:val="40"/>
          <w:w w:val="110"/>
        </w:rPr>
        <w:t> </w:t>
      </w:r>
      <w:r>
        <w:rPr>
          <w:w w:val="110"/>
        </w:rPr>
        <w:t>LIRA,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 Sim:</w:t>
      </w:r>
      <w:r>
        <w:rPr>
          <w:spacing w:val="40"/>
          <w:w w:val="110"/>
        </w:rPr>
        <w:t> </w:t>
      </w:r>
      <w:r>
        <w:rPr>
          <w:w w:val="110"/>
        </w:rPr>
        <w:t>12,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30 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36"/>
          <w:w w:val="110"/>
        </w:rPr>
        <w:t> </w:t>
      </w:r>
      <w:r>
        <w:rPr>
          <w:w w:val="110"/>
        </w:rPr>
        <w:t>Institui</w:t>
      </w:r>
      <w:r>
        <w:rPr>
          <w:spacing w:val="36"/>
          <w:w w:val="110"/>
        </w:rPr>
        <w:t> </w:t>
      </w:r>
      <w:r>
        <w:rPr>
          <w:w w:val="110"/>
        </w:rPr>
        <w:t>Medalha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Mérito</w:t>
      </w:r>
      <w:r>
        <w:rPr>
          <w:spacing w:val="36"/>
          <w:w w:val="110"/>
        </w:rPr>
        <w:t> </w:t>
      </w:r>
      <w:r>
        <w:rPr>
          <w:w w:val="110"/>
        </w:rPr>
        <w:t>"Agricultor</w:t>
      </w:r>
      <w:r>
        <w:rPr>
          <w:spacing w:val="36"/>
          <w:w w:val="110"/>
        </w:rPr>
        <w:t> </w:t>
      </w:r>
      <w:r>
        <w:rPr>
          <w:w w:val="110"/>
        </w:rPr>
        <w:t>Luiz</w:t>
      </w:r>
      <w:r>
        <w:rPr>
          <w:spacing w:val="36"/>
          <w:w w:val="110"/>
        </w:rPr>
        <w:t> </w:t>
      </w:r>
      <w:r>
        <w:rPr>
          <w:w w:val="110"/>
        </w:rPr>
        <w:t>Inácio</w:t>
      </w:r>
      <w:r>
        <w:rPr>
          <w:spacing w:val="36"/>
          <w:w w:val="110"/>
        </w:rPr>
        <w:t> </w:t>
      </w:r>
      <w:r>
        <w:rPr>
          <w:w w:val="110"/>
        </w:rPr>
        <w:t>Torres".</w:t>
      </w:r>
      <w:r>
        <w:rPr>
          <w:spacing w:val="36"/>
          <w:w w:val="110"/>
        </w:rPr>
        <w:t> </w:t>
      </w:r>
      <w:r>
        <w:rPr>
          <w:w w:val="110"/>
        </w:rPr>
        <w:t>-</w:t>
      </w:r>
      <w:r>
        <w:rPr>
          <w:spacing w:val="36"/>
          <w:w w:val="110"/>
        </w:rPr>
        <w:t> </w:t>
      </w:r>
      <w:r>
        <w:rPr>
          <w:w w:val="110"/>
        </w:rPr>
        <w:t>Obs.:</w:t>
      </w:r>
      <w:r>
        <w:rPr>
          <w:spacing w:val="36"/>
          <w:w w:val="110"/>
        </w:rPr>
        <w:t> </w:t>
      </w:r>
      <w:r>
        <w:rPr>
          <w:w w:val="110"/>
        </w:rPr>
        <w:t>2ª</w:t>
      </w:r>
      <w:r>
        <w:rPr>
          <w:spacing w:val="36"/>
          <w:w w:val="110"/>
        </w:rPr>
        <w:t> </w:t>
      </w:r>
      <w:r>
        <w:rPr>
          <w:w w:val="110"/>
        </w:rPr>
        <w:t>Discussão; 1ª</w:t>
      </w:r>
      <w:r>
        <w:rPr>
          <w:w w:val="110"/>
        </w:rPr>
        <w:t> e</w:t>
      </w:r>
      <w:r>
        <w:rPr>
          <w:w w:val="110"/>
        </w:rPr>
        <w:t> 2ª</w:t>
      </w:r>
      <w:r>
        <w:rPr>
          <w:w w:val="110"/>
        </w:rPr>
        <w:t> Votação.</w:t>
      </w:r>
      <w:r>
        <w:rPr>
          <w:w w:val="110"/>
        </w:rPr>
        <w:t> Autor: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790575</wp:posOffset>
                </wp:positionH>
                <wp:positionV relativeFrom="paragraph">
                  <wp:posOffset>-58761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6914pt;width:470.777pt;height:.75pt;mso-position-horizontal-relative:page;mso-position-vertical-relative:paragraph;z-index:1573273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246184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84642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246184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84642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5680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5168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465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4144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670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619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2025-07-21T15:48:22Z</dcterms:created>
  <dcterms:modified xsi:type="dcterms:W3CDTF">2025-07-21T15:48:22Z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