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15ª Ordinária da 3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15ª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4" w:right="46"/>
        <w:jc w:val="both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19/04/2023</w:t>
      </w:r>
      <w:r>
        <w:rPr>
          <w:w w:val="115"/>
        </w:rPr>
        <w:t> -</w:t>
      </w:r>
      <w:r>
        <w:rPr>
          <w:w w:val="115"/>
        </w:rPr>
        <w:t> 10:00</w:t>
      </w:r>
      <w:r>
        <w:rPr>
          <w:w w:val="115"/>
        </w:rPr>
        <w:t> ; Encerramento: 19/04/2023 -</w:t>
      </w:r>
    </w:p>
    <w:p>
      <w:pPr>
        <w:pStyle w:val="BodyText"/>
        <w:spacing w:line="244" w:lineRule="auto" w:before="196"/>
        <w:ind w:left="44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VICTOR LAERT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GILBERTO</w:t>
      </w:r>
      <w:r>
        <w:rPr>
          <w:spacing w:val="27"/>
          <w:w w:val="105"/>
        </w:rPr>
        <w:t> </w:t>
      </w:r>
      <w:r>
        <w:rPr>
          <w:w w:val="105"/>
        </w:rPr>
        <w:t>QUIRINO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GILMAR</w:t>
      </w:r>
      <w:r>
        <w:rPr>
          <w:spacing w:val="27"/>
          <w:w w:val="105"/>
        </w:rPr>
        <w:t> </w:t>
      </w:r>
      <w:r>
        <w:rPr>
          <w:w w:val="105"/>
        </w:rPr>
        <w:t>LEAL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CIDADANIA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KIEL</w:t>
      </w:r>
      <w:r>
        <w:rPr>
          <w:spacing w:val="27"/>
          <w:w w:val="105"/>
        </w:rPr>
        <w:t> </w:t>
      </w:r>
      <w:r>
        <w:rPr>
          <w:w w:val="105"/>
        </w:rPr>
        <w:t>DO</w:t>
      </w:r>
      <w:r>
        <w:rPr>
          <w:spacing w:val="27"/>
          <w:w w:val="105"/>
        </w:rPr>
        <w:t> </w:t>
      </w:r>
      <w:r>
        <w:rPr>
          <w:w w:val="105"/>
        </w:rPr>
        <w:t>PIPA</w:t>
      </w:r>
      <w:r>
        <w:rPr>
          <w:spacing w:val="27"/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MARQUINHO</w:t>
      </w:r>
      <w:r>
        <w:rPr>
          <w:w w:val="105"/>
        </w:rPr>
        <w:t> CARVALHO</w:t>
      </w:r>
      <w:r>
        <w:rPr>
          <w:w w:val="105"/>
        </w:rPr>
        <w:t> </w:t>
      </w:r>
      <w:r>
        <w:rPr/>
        <w:t>/</w:t>
      </w:r>
      <w:r>
        <w:rPr>
          <w:w w:val="105"/>
        </w:rPr>
        <w:t> PSB</w:t>
      </w:r>
      <w:r>
        <w:rPr>
          <w:w w:val="105"/>
        </w:rPr>
        <w:t> ;</w:t>
      </w:r>
      <w:r>
        <w:rPr>
          <w:w w:val="105"/>
        </w:rPr>
        <w:t> PEU</w:t>
      </w:r>
      <w:r>
        <w:rPr>
          <w:w w:val="105"/>
        </w:rPr>
        <w:t> VILARIM</w:t>
      </w:r>
      <w:r>
        <w:rPr>
          <w:w w:val="105"/>
        </w:rPr>
        <w:t> </w:t>
      </w:r>
      <w:r>
        <w:rPr/>
        <w:t>/</w:t>
      </w:r>
      <w:r>
        <w:rPr>
          <w:w w:val="105"/>
        </w:rPr>
        <w:t> AVANTE</w:t>
      </w:r>
      <w:r>
        <w:rPr>
          <w:w w:val="105"/>
        </w:rPr>
        <w:t> ;</w:t>
      </w:r>
      <w:r>
        <w:rPr>
          <w:w w:val="105"/>
        </w:rPr>
        <w:t> ROSA</w:t>
      </w:r>
      <w:r>
        <w:rPr>
          <w:w w:val="105"/>
        </w:rPr>
        <w:t> SOUZA</w:t>
      </w:r>
      <w:r>
        <w:rPr>
          <w:w w:val="105"/>
        </w:rPr>
        <w:t> </w:t>
      </w:r>
      <w:r>
        <w:rPr/>
        <w:t>/</w:t>
      </w:r>
      <w:r>
        <w:rPr>
          <w:w w:val="105"/>
        </w:rPr>
        <w:t> PSD</w:t>
      </w:r>
      <w:r>
        <w:rPr>
          <w:w w:val="105"/>
        </w:rPr>
        <w:t> ;</w:t>
      </w:r>
      <w:r>
        <w:rPr>
          <w:spacing w:val="80"/>
          <w:w w:val="105"/>
        </w:rPr>
        <w:t> </w:t>
      </w:r>
      <w:r>
        <w:rPr>
          <w:w w:val="105"/>
        </w:rPr>
        <w:t>TIAGO MANIÇOBA </w:t>
      </w:r>
      <w:r>
        <w:rPr/>
        <w:t>/ </w:t>
      </w:r>
      <w:r>
        <w:rPr>
          <w:w w:val="105"/>
        </w:rPr>
        <w:t>PSB</w:t>
      </w:r>
    </w:p>
    <w:p>
      <w:pPr>
        <w:spacing w:line="244" w:lineRule="auto" w:before="200"/>
        <w:ind w:left="44" w:right="45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Matérias</w:t>
      </w:r>
      <w:r>
        <w:rPr>
          <w:rFonts w:ascii="Cambria" w:hAnsi="Cambria"/>
          <w:b/>
          <w:w w:val="115"/>
          <w:sz w:val="20"/>
        </w:rPr>
        <w:t> do</w:t>
      </w:r>
      <w:r>
        <w:rPr>
          <w:rFonts w:ascii="Cambria" w:hAnsi="Cambria"/>
          <w:b/>
          <w:w w:val="115"/>
          <w:sz w:val="20"/>
        </w:rPr>
        <w:t> Expediente:</w:t>
      </w:r>
      <w:r>
        <w:rPr>
          <w:rFonts w:ascii="Cambria" w:hAnsi="Cambria"/>
          <w:b/>
          <w:w w:val="115"/>
          <w:sz w:val="20"/>
        </w:rPr>
        <w:t> 2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Projeto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Decreto</w:t>
      </w:r>
      <w:r>
        <w:rPr>
          <w:rFonts w:ascii="Cambria" w:hAnsi="Cambria"/>
          <w:b/>
          <w:w w:val="115"/>
          <w:sz w:val="20"/>
        </w:rPr>
        <w:t> Legislativo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1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2023</w:t>
      </w:r>
      <w:r>
        <w:rPr>
          <w:w w:val="115"/>
          <w:sz w:val="20"/>
        </w:rPr>
        <w:t>,</w:t>
      </w:r>
      <w:r>
        <w:rPr>
          <w:w w:val="115"/>
          <w:sz w:val="20"/>
        </w:rPr>
        <w:t> Aprova</w:t>
      </w:r>
      <w:r>
        <w:rPr>
          <w:w w:val="115"/>
          <w:sz w:val="20"/>
        </w:rPr>
        <w:t> a prestação</w:t>
      </w:r>
      <w:r>
        <w:rPr>
          <w:w w:val="115"/>
          <w:sz w:val="20"/>
        </w:rPr>
        <w:t> de</w:t>
      </w:r>
      <w:r>
        <w:rPr>
          <w:w w:val="115"/>
          <w:sz w:val="20"/>
        </w:rPr>
        <w:t> contas</w:t>
      </w:r>
      <w:r>
        <w:rPr>
          <w:w w:val="115"/>
          <w:sz w:val="20"/>
        </w:rPr>
        <w:t> de</w:t>
      </w:r>
      <w:r>
        <w:rPr>
          <w:w w:val="115"/>
          <w:sz w:val="20"/>
        </w:rPr>
        <w:t> governo</w:t>
      </w:r>
      <w:r>
        <w:rPr>
          <w:w w:val="115"/>
          <w:sz w:val="20"/>
        </w:rPr>
        <w:t> anual</w:t>
      </w:r>
      <w:r>
        <w:rPr>
          <w:w w:val="115"/>
          <w:sz w:val="20"/>
        </w:rPr>
        <w:t> da</w:t>
      </w:r>
      <w:r>
        <w:rPr>
          <w:w w:val="115"/>
          <w:sz w:val="20"/>
        </w:rPr>
        <w:t> Prefeitura</w:t>
      </w:r>
      <w:r>
        <w:rPr>
          <w:w w:val="115"/>
          <w:sz w:val="20"/>
        </w:rPr>
        <w:t> Municipal</w:t>
      </w:r>
      <w:r>
        <w:rPr>
          <w:w w:val="115"/>
          <w:sz w:val="20"/>
        </w:rPr>
        <w:t> de</w:t>
      </w:r>
      <w:r>
        <w:rPr>
          <w:w w:val="115"/>
          <w:sz w:val="20"/>
        </w:rPr>
        <w:t> Floresta-PE,</w:t>
      </w:r>
      <w:r>
        <w:rPr>
          <w:w w:val="115"/>
          <w:sz w:val="20"/>
        </w:rPr>
        <w:t> exercício financeiro de 2019. Autor: CFO - Finanças e Orçamento, Tipo: Leitura, Resultado: Matéria lida ; </w:t>
      </w:r>
      <w:r>
        <w:rPr>
          <w:rFonts w:ascii="Cambria" w:hAnsi="Cambria"/>
          <w:b/>
          <w:w w:val="115"/>
          <w:sz w:val="20"/>
        </w:rPr>
        <w:t>3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Parecer</w:t>
      </w:r>
      <w:r>
        <w:rPr>
          <w:rFonts w:ascii="Cambria" w:hAnsi="Cambria"/>
          <w:b/>
          <w:w w:val="115"/>
          <w:sz w:val="20"/>
        </w:rPr>
        <w:t> da</w:t>
      </w:r>
      <w:r>
        <w:rPr>
          <w:rFonts w:ascii="Cambria" w:hAnsi="Cambria"/>
          <w:b/>
          <w:w w:val="115"/>
          <w:sz w:val="20"/>
        </w:rPr>
        <w:t> Comissão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Finanças</w:t>
      </w:r>
      <w:r>
        <w:rPr>
          <w:rFonts w:ascii="Cambria" w:hAnsi="Cambria"/>
          <w:b/>
          <w:w w:val="115"/>
          <w:sz w:val="20"/>
        </w:rPr>
        <w:t> e</w:t>
      </w:r>
      <w:r>
        <w:rPr>
          <w:rFonts w:ascii="Cambria" w:hAnsi="Cambria"/>
          <w:b/>
          <w:w w:val="115"/>
          <w:sz w:val="20"/>
        </w:rPr>
        <w:t> Orçamento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9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2023</w:t>
      </w:r>
      <w:r>
        <w:rPr>
          <w:w w:val="115"/>
          <w:sz w:val="20"/>
        </w:rPr>
        <w:t>, PARECER DA </w:t>
      </w:r>
      <w:r>
        <w:rPr>
          <w:spacing w:val="-2"/>
          <w:w w:val="115"/>
          <w:sz w:val="20"/>
        </w:rPr>
        <w:t>COMISSÃO</w:t>
      </w:r>
      <w:r>
        <w:rPr>
          <w:spacing w:val="-9"/>
          <w:w w:val="115"/>
          <w:sz w:val="20"/>
        </w:rPr>
        <w:t> </w:t>
      </w:r>
      <w:r>
        <w:rPr>
          <w:spacing w:val="-2"/>
          <w:w w:val="115"/>
          <w:sz w:val="20"/>
        </w:rPr>
        <w:t>DE</w:t>
      </w:r>
      <w:r>
        <w:rPr>
          <w:spacing w:val="-9"/>
          <w:w w:val="115"/>
          <w:sz w:val="20"/>
        </w:rPr>
        <w:t> </w:t>
      </w:r>
      <w:r>
        <w:rPr>
          <w:spacing w:val="-2"/>
          <w:w w:val="115"/>
          <w:sz w:val="20"/>
        </w:rPr>
        <w:t>FINANÇAS</w:t>
      </w:r>
      <w:r>
        <w:rPr>
          <w:spacing w:val="-9"/>
          <w:w w:val="115"/>
          <w:sz w:val="20"/>
        </w:rPr>
        <w:t> </w:t>
      </w:r>
      <w:r>
        <w:rPr>
          <w:spacing w:val="-2"/>
          <w:w w:val="115"/>
          <w:sz w:val="20"/>
        </w:rPr>
        <w:t>E</w:t>
      </w:r>
      <w:r>
        <w:rPr>
          <w:spacing w:val="-9"/>
          <w:w w:val="115"/>
          <w:sz w:val="20"/>
        </w:rPr>
        <w:t> </w:t>
      </w:r>
      <w:r>
        <w:rPr>
          <w:spacing w:val="-2"/>
          <w:w w:val="115"/>
          <w:sz w:val="20"/>
        </w:rPr>
        <w:t>ORÇAMENTO</w:t>
      </w:r>
      <w:r>
        <w:rPr>
          <w:spacing w:val="-9"/>
          <w:w w:val="115"/>
          <w:sz w:val="20"/>
        </w:rPr>
        <w:t> </w:t>
      </w:r>
      <w:r>
        <w:rPr>
          <w:spacing w:val="-2"/>
          <w:w w:val="115"/>
          <w:sz w:val="20"/>
        </w:rPr>
        <w:t>À</w:t>
      </w:r>
      <w:r>
        <w:rPr>
          <w:spacing w:val="-9"/>
          <w:w w:val="115"/>
          <w:sz w:val="20"/>
        </w:rPr>
        <w:t> </w:t>
      </w:r>
      <w:r>
        <w:rPr>
          <w:spacing w:val="-2"/>
          <w:w w:val="115"/>
          <w:sz w:val="20"/>
        </w:rPr>
        <w:t>PRESTAÇÃO</w:t>
      </w:r>
      <w:r>
        <w:rPr>
          <w:spacing w:val="-9"/>
          <w:w w:val="115"/>
          <w:sz w:val="20"/>
        </w:rPr>
        <w:t> </w:t>
      </w:r>
      <w:r>
        <w:rPr>
          <w:spacing w:val="-2"/>
          <w:w w:val="115"/>
          <w:sz w:val="20"/>
        </w:rPr>
        <w:t>DE</w:t>
      </w:r>
      <w:r>
        <w:rPr>
          <w:spacing w:val="-9"/>
          <w:w w:val="115"/>
          <w:sz w:val="20"/>
        </w:rPr>
        <w:t> </w:t>
      </w:r>
      <w:r>
        <w:rPr>
          <w:spacing w:val="-2"/>
          <w:w w:val="115"/>
          <w:sz w:val="20"/>
        </w:rPr>
        <w:t>CONTAS</w:t>
      </w:r>
      <w:r>
        <w:rPr>
          <w:spacing w:val="-9"/>
          <w:w w:val="115"/>
          <w:sz w:val="20"/>
        </w:rPr>
        <w:t> </w:t>
      </w:r>
      <w:r>
        <w:rPr>
          <w:spacing w:val="-2"/>
          <w:w w:val="115"/>
          <w:sz w:val="20"/>
        </w:rPr>
        <w:t>DA</w:t>
      </w:r>
      <w:r>
        <w:rPr>
          <w:spacing w:val="-9"/>
          <w:w w:val="115"/>
          <w:sz w:val="20"/>
        </w:rPr>
        <w:t> </w:t>
      </w:r>
      <w:r>
        <w:rPr>
          <w:spacing w:val="-2"/>
          <w:w w:val="115"/>
          <w:sz w:val="20"/>
        </w:rPr>
        <w:t>PREFEITURA </w:t>
      </w:r>
      <w:r>
        <w:rPr>
          <w:w w:val="110"/>
          <w:sz w:val="20"/>
        </w:rPr>
        <w:t>MUNICIPAL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FLORESTA-PE,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GESTOR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RICARDO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FERRAZ,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EXERCÍCIO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FINANCEIRO</w:t>
      </w:r>
    </w:p>
    <w:p>
      <w:pPr>
        <w:pStyle w:val="BodyText"/>
        <w:ind w:left="44"/>
        <w:jc w:val="both"/>
      </w:pPr>
      <w:r>
        <w:rPr>
          <w:w w:val="115"/>
        </w:rPr>
        <w:t>DE</w:t>
      </w:r>
      <w:r>
        <w:rPr>
          <w:spacing w:val="-6"/>
          <w:w w:val="115"/>
        </w:rPr>
        <w:t> </w:t>
      </w:r>
      <w:r>
        <w:rPr>
          <w:w w:val="115"/>
        </w:rPr>
        <w:t>2019.</w:t>
      </w:r>
      <w:r>
        <w:rPr>
          <w:spacing w:val="-6"/>
          <w:w w:val="115"/>
        </w:rPr>
        <w:t> </w:t>
      </w:r>
      <w:r>
        <w:rPr>
          <w:w w:val="115"/>
        </w:rPr>
        <w:t>Autor:</w:t>
      </w:r>
      <w:r>
        <w:rPr>
          <w:spacing w:val="-6"/>
          <w:w w:val="115"/>
        </w:rPr>
        <w:t> </w:t>
      </w:r>
      <w:r>
        <w:rPr>
          <w:w w:val="115"/>
        </w:rPr>
        <w:t>CFO</w:t>
      </w:r>
      <w:r>
        <w:rPr>
          <w:spacing w:val="-6"/>
          <w:w w:val="115"/>
        </w:rPr>
        <w:t> </w:t>
      </w:r>
      <w:r>
        <w:rPr>
          <w:w w:val="115"/>
        </w:rPr>
        <w:t>-</w:t>
      </w:r>
      <w:r>
        <w:rPr>
          <w:spacing w:val="-6"/>
          <w:w w:val="115"/>
        </w:rPr>
        <w:t> </w:t>
      </w:r>
      <w:r>
        <w:rPr>
          <w:w w:val="115"/>
        </w:rPr>
        <w:t>Finanças</w:t>
      </w:r>
      <w:r>
        <w:rPr>
          <w:spacing w:val="-5"/>
          <w:w w:val="115"/>
        </w:rPr>
        <w:t> </w:t>
      </w:r>
      <w:r>
        <w:rPr>
          <w:w w:val="115"/>
        </w:rPr>
        <w:t>e</w:t>
      </w:r>
      <w:r>
        <w:rPr>
          <w:spacing w:val="-5"/>
          <w:w w:val="115"/>
        </w:rPr>
        <w:t> </w:t>
      </w:r>
      <w:r>
        <w:rPr>
          <w:w w:val="115"/>
        </w:rPr>
        <w:t>Orçamento,</w:t>
      </w:r>
      <w:r>
        <w:rPr>
          <w:spacing w:val="-6"/>
          <w:w w:val="115"/>
        </w:rPr>
        <w:t> </w:t>
      </w:r>
      <w:r>
        <w:rPr>
          <w:w w:val="115"/>
        </w:rPr>
        <w:t>Tipo:</w:t>
      </w:r>
      <w:r>
        <w:rPr>
          <w:spacing w:val="-6"/>
          <w:w w:val="115"/>
        </w:rPr>
        <w:t> </w:t>
      </w:r>
      <w:r>
        <w:rPr>
          <w:w w:val="115"/>
        </w:rPr>
        <w:t>Leitura,</w:t>
      </w:r>
      <w:r>
        <w:rPr>
          <w:spacing w:val="-6"/>
          <w:w w:val="115"/>
        </w:rPr>
        <w:t> </w:t>
      </w:r>
      <w:r>
        <w:rPr>
          <w:w w:val="115"/>
        </w:rPr>
        <w:t>Resultado:</w:t>
      </w:r>
      <w:r>
        <w:rPr>
          <w:spacing w:val="-6"/>
          <w:w w:val="115"/>
        </w:rPr>
        <w:t> </w:t>
      </w:r>
      <w:r>
        <w:rPr>
          <w:w w:val="115"/>
        </w:rPr>
        <w:t>Matéria</w:t>
      </w:r>
      <w:r>
        <w:rPr>
          <w:spacing w:val="-5"/>
          <w:w w:val="115"/>
        </w:rPr>
        <w:t> </w:t>
      </w:r>
      <w:r>
        <w:rPr>
          <w:w w:val="115"/>
        </w:rPr>
        <w:t>lida</w:t>
      </w:r>
      <w:r>
        <w:rPr>
          <w:spacing w:val="-5"/>
          <w:w w:val="115"/>
        </w:rPr>
        <w:t> </w:t>
      </w:r>
      <w:r>
        <w:rPr>
          <w:spacing w:val="-10"/>
          <w:w w:val="115"/>
        </w:rPr>
        <w:t>;</w:t>
      </w:r>
    </w:p>
    <w:p>
      <w:pPr>
        <w:spacing w:before="201"/>
        <w:ind w:left="44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4" w:right="48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VICTOR LAERT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GILBERTO</w:t>
      </w:r>
      <w:r>
        <w:rPr>
          <w:spacing w:val="40"/>
        </w:rPr>
        <w:t> </w:t>
      </w:r>
      <w:r>
        <w:rPr/>
        <w:t>QUIRINO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 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</w:t>
      </w:r>
      <w:r>
        <w:rPr>
          <w:spacing w:val="40"/>
        </w:rPr>
        <w:t> </w:t>
      </w:r>
      <w:r>
        <w:rPr/>
        <w:t>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</w:t>
      </w:r>
      <w:r>
        <w:rPr>
          <w:spacing w:val="40"/>
        </w:rPr>
        <w:t> </w:t>
      </w:r>
      <w:r>
        <w:rPr/>
        <w:t>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 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spacing w:line="242" w:lineRule="auto" w:before="200"/>
        <w:ind w:left="44" w:right="46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Matérias</w:t>
      </w:r>
      <w:r>
        <w:rPr>
          <w:rFonts w:ascii="Cambria" w:hAnsi="Cambria"/>
          <w:b/>
          <w:spacing w:val="69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da</w:t>
      </w:r>
      <w:r>
        <w:rPr>
          <w:rFonts w:ascii="Cambria" w:hAnsi="Cambria"/>
          <w:b/>
          <w:spacing w:val="69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Ordem</w:t>
      </w:r>
      <w:r>
        <w:rPr>
          <w:rFonts w:ascii="Cambria" w:hAnsi="Cambria"/>
          <w:b/>
          <w:spacing w:val="69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do</w:t>
      </w:r>
      <w:r>
        <w:rPr>
          <w:rFonts w:ascii="Cambria" w:hAnsi="Cambria"/>
          <w:b/>
          <w:spacing w:val="69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Dia:</w:t>
      </w:r>
      <w:r>
        <w:rPr>
          <w:rFonts w:ascii="Cambria" w:hAnsi="Cambria"/>
          <w:b/>
          <w:spacing w:val="69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</w:t>
      </w:r>
      <w:r>
        <w:rPr>
          <w:rFonts w:ascii="Cambria" w:hAnsi="Cambria"/>
          <w:b/>
          <w:spacing w:val="69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69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Parecer</w:t>
      </w:r>
      <w:r>
        <w:rPr>
          <w:rFonts w:ascii="Cambria" w:hAnsi="Cambria"/>
          <w:b/>
          <w:spacing w:val="69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da</w:t>
      </w:r>
      <w:r>
        <w:rPr>
          <w:rFonts w:ascii="Cambria" w:hAnsi="Cambria"/>
          <w:b/>
          <w:spacing w:val="69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Comissão</w:t>
      </w:r>
      <w:r>
        <w:rPr>
          <w:rFonts w:ascii="Cambria" w:hAnsi="Cambria"/>
          <w:b/>
          <w:spacing w:val="69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69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Finanças</w:t>
      </w:r>
      <w:r>
        <w:rPr>
          <w:rFonts w:ascii="Cambria" w:hAnsi="Cambria"/>
          <w:b/>
          <w:spacing w:val="69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e</w:t>
      </w:r>
      <w:r>
        <w:rPr>
          <w:rFonts w:ascii="Cambria" w:hAnsi="Cambria"/>
          <w:b/>
          <w:spacing w:val="69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Orçamento</w:t>
      </w:r>
      <w:r>
        <w:rPr>
          <w:rFonts w:ascii="Cambria" w:hAnsi="Cambria"/>
          <w:b/>
          <w:spacing w:val="69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69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9 de</w:t>
      </w:r>
      <w:r>
        <w:rPr>
          <w:rFonts w:ascii="Cambria" w:hAnsi="Cambria"/>
          <w:b/>
          <w:w w:val="110"/>
          <w:sz w:val="20"/>
        </w:rPr>
        <w:t> 2023</w:t>
      </w:r>
      <w:r>
        <w:rPr>
          <w:w w:val="110"/>
          <w:sz w:val="20"/>
        </w:rPr>
        <w:t>,</w:t>
      </w:r>
      <w:r>
        <w:rPr>
          <w:w w:val="110"/>
          <w:sz w:val="20"/>
        </w:rPr>
        <w:t> PARECER</w:t>
      </w:r>
      <w:r>
        <w:rPr>
          <w:w w:val="110"/>
          <w:sz w:val="20"/>
        </w:rPr>
        <w:t> DA</w:t>
      </w:r>
      <w:r>
        <w:rPr>
          <w:w w:val="110"/>
          <w:sz w:val="20"/>
        </w:rPr>
        <w:t> COMISSÃO</w:t>
      </w:r>
      <w:r>
        <w:rPr>
          <w:w w:val="110"/>
          <w:sz w:val="20"/>
        </w:rPr>
        <w:t> DE</w:t>
      </w:r>
      <w:r>
        <w:rPr>
          <w:w w:val="110"/>
          <w:sz w:val="20"/>
        </w:rPr>
        <w:t> FINANÇAS</w:t>
      </w:r>
      <w:r>
        <w:rPr>
          <w:w w:val="110"/>
          <w:sz w:val="20"/>
        </w:rPr>
        <w:t> E</w:t>
      </w:r>
      <w:r>
        <w:rPr>
          <w:w w:val="110"/>
          <w:sz w:val="20"/>
        </w:rPr>
        <w:t> ORÇAMENTO</w:t>
      </w:r>
      <w:r>
        <w:rPr>
          <w:w w:val="110"/>
          <w:sz w:val="20"/>
        </w:rPr>
        <w:t> À</w:t>
      </w:r>
      <w:r>
        <w:rPr>
          <w:w w:val="110"/>
          <w:sz w:val="20"/>
        </w:rPr>
        <w:t> PRESTAÇÃO</w:t>
      </w:r>
      <w:r>
        <w:rPr>
          <w:w w:val="110"/>
          <w:sz w:val="20"/>
        </w:rPr>
        <w:t> DE CONTAS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DA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PREFEITURA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MUNICIPAL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FLORESTA-PE,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GESTOR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RICARDO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FERRAZ,</w:t>
      </w:r>
    </w:p>
    <w:p>
      <w:pPr>
        <w:pStyle w:val="BodyText"/>
        <w:spacing w:line="244" w:lineRule="auto" w:before="4"/>
        <w:ind w:left="44" w:right="47"/>
        <w:jc w:val="both"/>
      </w:pPr>
      <w:r>
        <w:rPr>
          <w:w w:val="110"/>
        </w:rPr>
        <w:t>EXERCÍCIO</w:t>
      </w:r>
      <w:r>
        <w:rPr>
          <w:w w:val="110"/>
        </w:rPr>
        <w:t> FINANCEIRO</w:t>
      </w:r>
      <w:r>
        <w:rPr>
          <w:w w:val="110"/>
        </w:rPr>
        <w:t> DE</w:t>
      </w:r>
      <w:r>
        <w:rPr>
          <w:w w:val="110"/>
        </w:rPr>
        <w:t> 2019.</w:t>
      </w:r>
      <w:r>
        <w:rPr>
          <w:w w:val="110"/>
        </w:rPr>
        <w:t> Autor:</w:t>
      </w:r>
      <w:r>
        <w:rPr>
          <w:w w:val="110"/>
        </w:rPr>
        <w:t> CFO</w:t>
      </w:r>
      <w:r>
        <w:rPr>
          <w:w w:val="110"/>
        </w:rPr>
        <w:t> -</w:t>
      </w:r>
      <w:r>
        <w:rPr>
          <w:w w:val="110"/>
        </w:rPr>
        <w:t> Finanças</w:t>
      </w:r>
      <w:r>
        <w:rPr>
          <w:w w:val="110"/>
        </w:rPr>
        <w:t> e</w:t>
      </w:r>
      <w:r>
        <w:rPr>
          <w:w w:val="110"/>
        </w:rPr>
        <w:t> Orçamento,</w:t>
      </w:r>
      <w:r>
        <w:rPr>
          <w:w w:val="110"/>
        </w:rPr>
        <w:t> Tipo:</w:t>
      </w:r>
      <w:r>
        <w:rPr>
          <w:w w:val="110"/>
        </w:rPr>
        <w:t> Nominal,</w:t>
      </w:r>
      <w:r>
        <w:rPr>
          <w:spacing w:val="80"/>
          <w:w w:val="110"/>
        </w:rPr>
        <w:t> </w:t>
      </w:r>
      <w:r>
        <w:rPr>
          <w:w w:val="110"/>
        </w:rPr>
        <w:t>Sim:</w:t>
      </w:r>
      <w:r>
        <w:rPr>
          <w:spacing w:val="35"/>
          <w:w w:val="110"/>
        </w:rPr>
        <w:t> </w:t>
      </w:r>
      <w:r>
        <w:rPr>
          <w:w w:val="110"/>
        </w:rPr>
        <w:t>12,</w:t>
      </w:r>
      <w:r>
        <w:rPr>
          <w:spacing w:val="34"/>
          <w:w w:val="110"/>
        </w:rPr>
        <w:t> </w:t>
      </w:r>
      <w:r>
        <w:rPr>
          <w:w w:val="110"/>
        </w:rPr>
        <w:t>Não:</w:t>
      </w:r>
      <w:r>
        <w:rPr>
          <w:spacing w:val="34"/>
          <w:w w:val="110"/>
        </w:rPr>
        <w:t> </w:t>
      </w:r>
      <w:r>
        <w:rPr>
          <w:w w:val="110"/>
        </w:rPr>
        <w:t>0,</w:t>
      </w:r>
      <w:r>
        <w:rPr>
          <w:spacing w:val="34"/>
          <w:w w:val="110"/>
        </w:rPr>
        <w:t> </w:t>
      </w:r>
      <w:r>
        <w:rPr>
          <w:w w:val="110"/>
        </w:rPr>
        <w:t>Abstenções:</w:t>
      </w:r>
      <w:r>
        <w:rPr>
          <w:spacing w:val="34"/>
          <w:w w:val="110"/>
        </w:rPr>
        <w:t> </w:t>
      </w:r>
      <w:r>
        <w:rPr>
          <w:w w:val="110"/>
        </w:rPr>
        <w:t>0,</w:t>
      </w:r>
      <w:r>
        <w:rPr>
          <w:spacing w:val="34"/>
          <w:w w:val="110"/>
        </w:rPr>
        <w:t> </w:t>
      </w:r>
      <w:r>
        <w:rPr>
          <w:w w:val="110"/>
        </w:rPr>
        <w:t>Resultado:</w:t>
      </w:r>
      <w:r>
        <w:rPr>
          <w:spacing w:val="34"/>
          <w:w w:val="110"/>
        </w:rPr>
        <w:t> </w:t>
      </w:r>
      <w:r>
        <w:rPr>
          <w:w w:val="110"/>
        </w:rPr>
        <w:t>Aprovado</w:t>
      </w:r>
      <w:r>
        <w:rPr>
          <w:spacing w:val="35"/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37"/>
          <w:w w:val="110"/>
        </w:rPr>
        <w:t> </w:t>
      </w:r>
      <w:r>
        <w:rPr>
          <w:w w:val="110"/>
        </w:rPr>
        <w:t>ANDRÉ</w:t>
      </w:r>
      <w:r>
        <w:rPr>
          <w:spacing w:val="34"/>
          <w:w w:val="110"/>
        </w:rPr>
        <w:t> </w:t>
      </w:r>
      <w:r>
        <w:rPr>
          <w:w w:val="110"/>
        </w:rPr>
        <w:t>FERRAZ</w:t>
      </w:r>
      <w:r>
        <w:rPr>
          <w:spacing w:val="35"/>
          <w:w w:val="110"/>
        </w:rPr>
        <w:t> </w:t>
      </w:r>
      <w:r>
        <w:rPr>
          <w:w w:val="110"/>
        </w:rPr>
        <w:t>- Sim</w:t>
      </w:r>
      <w:r>
        <w:rPr>
          <w:w w:val="110"/>
        </w:rPr>
        <w:t> ;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CIRO</w:t>
      </w:r>
      <w:r>
        <w:rPr>
          <w:w w:val="110"/>
        </w:rPr>
        <w:t> FERRAZ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DR.</w:t>
      </w:r>
      <w:r>
        <w:rPr>
          <w:w w:val="110"/>
        </w:rPr>
        <w:t> SEVERININHO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DR. VICTOR LAERT - Sim ; GILBERTO QUIRINO - Sim ; GILMAR LEAL - Sim ; KIEL DO PIPA - Sim ; MARQUINHO CARVALHO - Sim ; PEU VILARIM - Sim ; ROSA SOUZA - Sim ; TIAGO</w:t>
      </w:r>
    </w:p>
    <w:p>
      <w:pPr>
        <w:pStyle w:val="BodyText"/>
        <w:spacing w:line="244" w:lineRule="auto"/>
        <w:ind w:left="44" w:right="45"/>
        <w:jc w:val="both"/>
      </w:pPr>
      <w:r>
        <w:rPr>
          <w:w w:val="110"/>
        </w:rPr>
        <w:t>MANIÇOBA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Decreto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Legislativo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1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Aprova</w:t>
      </w:r>
      <w:r>
        <w:rPr>
          <w:spacing w:val="40"/>
          <w:w w:val="110"/>
        </w:rPr>
        <w:t> </w:t>
      </w:r>
      <w:r>
        <w:rPr>
          <w:w w:val="110"/>
        </w:rPr>
        <w:t>a prestação</w:t>
      </w:r>
      <w:r>
        <w:rPr>
          <w:w w:val="110"/>
        </w:rPr>
        <w:t> de</w:t>
      </w:r>
      <w:r>
        <w:rPr>
          <w:w w:val="110"/>
        </w:rPr>
        <w:t> contas</w:t>
      </w:r>
      <w:r>
        <w:rPr>
          <w:w w:val="110"/>
        </w:rPr>
        <w:t> de</w:t>
      </w:r>
      <w:r>
        <w:rPr>
          <w:w w:val="110"/>
        </w:rPr>
        <w:t> governo</w:t>
      </w:r>
      <w:r>
        <w:rPr>
          <w:w w:val="110"/>
        </w:rPr>
        <w:t> anual</w:t>
      </w:r>
      <w:r>
        <w:rPr>
          <w:w w:val="110"/>
        </w:rPr>
        <w:t> da</w:t>
      </w:r>
      <w:r>
        <w:rPr>
          <w:w w:val="110"/>
        </w:rPr>
        <w:t> Prefeitura</w:t>
      </w:r>
      <w:r>
        <w:rPr>
          <w:w w:val="110"/>
        </w:rPr>
        <w:t> Municipal</w:t>
      </w:r>
      <w:r>
        <w:rPr>
          <w:w w:val="110"/>
        </w:rPr>
        <w:t> de</w:t>
      </w:r>
      <w:r>
        <w:rPr>
          <w:w w:val="110"/>
        </w:rPr>
        <w:t> Floresta-PE,</w:t>
      </w:r>
      <w:r>
        <w:rPr>
          <w:w w:val="110"/>
        </w:rPr>
        <w:t> exercício financeiro</w:t>
      </w:r>
      <w:r>
        <w:rPr>
          <w:w w:val="110"/>
        </w:rPr>
        <w:t> de</w:t>
      </w:r>
      <w:r>
        <w:rPr>
          <w:w w:val="110"/>
        </w:rPr>
        <w:t> 2019.</w:t>
      </w:r>
      <w:r>
        <w:rPr>
          <w:w w:val="110"/>
        </w:rPr>
        <w:t> Autor:</w:t>
      </w:r>
      <w:r>
        <w:rPr>
          <w:w w:val="110"/>
        </w:rPr>
        <w:t> CFO</w:t>
      </w:r>
      <w:r>
        <w:rPr>
          <w:w w:val="110"/>
        </w:rPr>
        <w:t> -</w:t>
      </w:r>
      <w:r>
        <w:rPr>
          <w:w w:val="110"/>
        </w:rPr>
        <w:t> Finanças</w:t>
      </w:r>
      <w:r>
        <w:rPr>
          <w:w w:val="110"/>
        </w:rPr>
        <w:t> e</w:t>
      </w:r>
      <w:r>
        <w:rPr>
          <w:w w:val="110"/>
        </w:rPr>
        <w:t> Orçamento,</w:t>
      </w:r>
      <w:r>
        <w:rPr>
          <w:w w:val="110"/>
        </w:rPr>
        <w:t> Tipo:</w:t>
      </w:r>
      <w:r>
        <w:rPr>
          <w:w w:val="110"/>
        </w:rPr>
        <w:t> Nominal,</w:t>
      </w:r>
      <w:r>
        <w:rPr>
          <w:w w:val="110"/>
        </w:rPr>
        <w:t> Sim:</w:t>
      </w:r>
      <w:r>
        <w:rPr>
          <w:w w:val="110"/>
        </w:rPr>
        <w:t> 12,</w:t>
      </w:r>
      <w:r>
        <w:rPr>
          <w:w w:val="110"/>
        </w:rPr>
        <w:t> Não:</w:t>
      </w:r>
      <w:r>
        <w:rPr>
          <w:w w:val="110"/>
        </w:rPr>
        <w:t> 0, 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ANDRÉ</w:t>
      </w:r>
      <w:r>
        <w:rPr>
          <w:spacing w:val="40"/>
          <w:w w:val="110"/>
        </w:rPr>
        <w:t> </w:t>
      </w:r>
      <w:r>
        <w:rPr>
          <w:w w:val="110"/>
        </w:rPr>
        <w:t>FERRAZ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 CHICHICO FERRAZ - Sim ; CIRO FERRAZ - Sim ; DR. SEVERININHO - Sim ; DR. VICTOR LAERT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GILBERTO</w:t>
      </w:r>
      <w:r>
        <w:rPr>
          <w:w w:val="110"/>
        </w:rPr>
        <w:t> QUIRINO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GILMAR</w:t>
      </w:r>
      <w:r>
        <w:rPr>
          <w:w w:val="110"/>
        </w:rPr>
        <w:t> LEAL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 MARQUINHO</w:t>
      </w:r>
      <w:r>
        <w:rPr>
          <w:w w:val="110"/>
        </w:rPr>
        <w:t> CARVALHO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ROSA</w:t>
      </w:r>
      <w:r>
        <w:rPr>
          <w:w w:val="110"/>
        </w:rPr>
        <w:t> SOUZA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TIAGO MANIÇOBA - Sim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6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790575</wp:posOffset>
                </wp:positionH>
                <wp:positionV relativeFrom="paragraph">
                  <wp:posOffset>-58494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05857pt;width:470.777pt;height:.75pt;mso-position-horizontal-relative:page;mso-position-vertical-relative:paragraph;z-index:15728640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spacing w:after="0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8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9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3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3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5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474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before="77"/>
        <w:ind w:left="210" w:right="0" w:firstLine="0"/>
        <w:jc w:val="left"/>
        <w:rPr>
          <w:sz w:val="16"/>
        </w:rPr>
      </w:pP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line="244" w:lineRule="auto" w:before="77"/>
        <w:ind w:left="210" w:right="3529" w:firstLine="0"/>
        <w:jc w:val="both"/>
        <w:rPr>
          <w:sz w:val="16"/>
        </w:rPr>
      </w:pPr>
      <w:r>
        <w:rPr/>
        <w:br w:type="column"/>
      </w: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  <w:cols w:num="2" w:equalWidth="0">
        <w:col w:w="2049" w:space="1761"/>
        <w:col w:w="55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8752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17728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9264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17216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9776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16704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16192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97216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7728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18752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8240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18240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2025-07-21T16:13:45Z</dcterms:created>
  <dcterms:modified xsi:type="dcterms:W3CDTF">2025-07-21T16:13:45Z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