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44" w:firstLine="488"/>
      </w:pPr>
      <w:bookmarkStart w:name="Ata Eletrônica da 17ª Ordinária da 3ª Se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17ª</w:t>
      </w:r>
      <w:r>
        <w:rPr>
          <w:spacing w:val="13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3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4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19/04/2023</w:t>
      </w:r>
      <w:r>
        <w:rPr>
          <w:w w:val="115"/>
        </w:rPr>
        <w:t> -</w:t>
      </w:r>
      <w:r>
        <w:rPr>
          <w:w w:val="115"/>
        </w:rPr>
        <w:t> 12:00</w:t>
      </w:r>
      <w:r>
        <w:rPr>
          <w:w w:val="115"/>
        </w:rPr>
        <w:t> ; Encerramento: 19/04/2023 -</w:t>
      </w:r>
    </w:p>
    <w:p>
      <w:pPr>
        <w:pStyle w:val="BodyText"/>
        <w:spacing w:line="244" w:lineRule="auto" w:before="196"/>
        <w:ind w:left="44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4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spacing w:before="200"/>
        <w:ind w:left="44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4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4" w:right="44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w w:val="110"/>
        </w:rPr>
        <w:t> da</w:t>
      </w:r>
      <w:r>
        <w:rPr>
          <w:rFonts w:ascii="Cambria" w:hAnsi="Cambria"/>
          <w:b/>
          <w:w w:val="110"/>
        </w:rPr>
        <w:t> Ordem</w:t>
      </w:r>
      <w:r>
        <w:rPr>
          <w:rFonts w:ascii="Cambria" w:hAnsi="Cambria"/>
          <w:b/>
          <w:w w:val="110"/>
        </w:rPr>
        <w:t> do</w:t>
      </w:r>
      <w:r>
        <w:rPr>
          <w:rFonts w:ascii="Cambria" w:hAnsi="Cambria"/>
          <w:b/>
          <w:w w:val="110"/>
        </w:rPr>
        <w:t> Dia:</w:t>
      </w:r>
      <w:r>
        <w:rPr>
          <w:rFonts w:ascii="Cambria" w:hAnsi="Cambria"/>
          <w:b/>
          <w:w w:val="110"/>
        </w:rPr>
        <w:t> 1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</w:t>
      </w:r>
      <w:r>
        <w:rPr>
          <w:rFonts w:ascii="Cambria" w:hAnsi="Cambria"/>
          <w:b/>
          <w:w w:val="110"/>
        </w:rPr>
        <w:t>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13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2023</w:t>
      </w:r>
      <w:r>
        <w:rPr>
          <w:w w:val="110"/>
        </w:rPr>
        <w:t>,</w:t>
      </w:r>
      <w:r>
        <w:rPr>
          <w:w w:val="110"/>
        </w:rPr>
        <w:t> Reajusta</w:t>
      </w:r>
      <w:r>
        <w:rPr>
          <w:w w:val="110"/>
        </w:rPr>
        <w:t> os vencimentos</w:t>
      </w:r>
      <w:r>
        <w:rPr>
          <w:w w:val="110"/>
        </w:rPr>
        <w:t> dos</w:t>
      </w:r>
      <w:r>
        <w:rPr>
          <w:w w:val="110"/>
        </w:rPr>
        <w:t> Servidores</w:t>
      </w:r>
      <w:r>
        <w:rPr>
          <w:w w:val="110"/>
        </w:rPr>
        <w:t> do</w:t>
      </w:r>
      <w:r>
        <w:rPr>
          <w:w w:val="110"/>
        </w:rPr>
        <w:t> Poder</w:t>
      </w:r>
      <w:r>
        <w:rPr>
          <w:w w:val="110"/>
        </w:rPr>
        <w:t> Legislativo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Floresta/PE.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Autores:</w:t>
      </w:r>
      <w:r>
        <w:rPr>
          <w:w w:val="110"/>
        </w:rPr>
        <w:t>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CIRO</w:t>
      </w:r>
      <w:r>
        <w:rPr>
          <w:w w:val="110"/>
        </w:rPr>
        <w:t> FERRAZ,</w:t>
      </w:r>
      <w:r>
        <w:rPr>
          <w:w w:val="110"/>
        </w:rPr>
        <w:t> DR. SEVERININHO,</w:t>
      </w:r>
      <w:r>
        <w:rPr>
          <w:w w:val="110"/>
        </w:rPr>
        <w:t> DR.</w:t>
      </w:r>
      <w:r>
        <w:rPr>
          <w:w w:val="110"/>
        </w:rPr>
        <w:t> VICTOR</w:t>
      </w:r>
      <w:r>
        <w:rPr>
          <w:w w:val="110"/>
        </w:rPr>
        <w:t> LAERT,</w:t>
      </w:r>
      <w:r>
        <w:rPr>
          <w:w w:val="110"/>
        </w:rPr>
        <w:t> GILBERTO</w:t>
      </w:r>
      <w:r>
        <w:rPr>
          <w:w w:val="110"/>
        </w:rPr>
        <w:t> QUIRINO,</w:t>
      </w:r>
      <w:r>
        <w:rPr>
          <w:w w:val="110"/>
        </w:rPr>
        <w:t> GILMAR</w:t>
      </w:r>
      <w:r>
        <w:rPr>
          <w:w w:val="110"/>
        </w:rPr>
        <w:t> LEAL,</w:t>
      </w:r>
      <w:r>
        <w:rPr>
          <w:w w:val="110"/>
        </w:rPr>
        <w:t> MARQUINHO CARVALHO,</w:t>
      </w:r>
      <w:r>
        <w:rPr>
          <w:spacing w:val="37"/>
          <w:w w:val="110"/>
        </w:rPr>
        <w:t> </w:t>
      </w:r>
      <w:r>
        <w:rPr>
          <w:w w:val="110"/>
        </w:rPr>
        <w:t>PH</w:t>
      </w:r>
      <w:r>
        <w:rPr>
          <w:spacing w:val="37"/>
          <w:w w:val="110"/>
        </w:rPr>
        <w:t> </w:t>
      </w:r>
      <w:r>
        <w:rPr>
          <w:w w:val="110"/>
        </w:rPr>
        <w:t>LIRA,</w:t>
      </w:r>
      <w:r>
        <w:rPr>
          <w:spacing w:val="37"/>
          <w:w w:val="110"/>
        </w:rPr>
        <w:t> </w:t>
      </w:r>
      <w:r>
        <w:rPr>
          <w:w w:val="110"/>
        </w:rPr>
        <w:t>ROSA</w:t>
      </w:r>
      <w:r>
        <w:rPr>
          <w:spacing w:val="37"/>
          <w:w w:val="110"/>
        </w:rPr>
        <w:t> </w:t>
      </w:r>
      <w:r>
        <w:rPr>
          <w:w w:val="110"/>
        </w:rPr>
        <w:t>SOUZA,</w:t>
      </w:r>
      <w:r>
        <w:rPr>
          <w:spacing w:val="37"/>
          <w:w w:val="110"/>
        </w:rPr>
        <w:t> </w:t>
      </w:r>
      <w:r>
        <w:rPr>
          <w:w w:val="110"/>
        </w:rPr>
        <w:t>TIAGO</w:t>
      </w:r>
      <w:r>
        <w:rPr>
          <w:spacing w:val="37"/>
          <w:w w:val="110"/>
        </w:rPr>
        <w:t> </w:t>
      </w:r>
      <w:r>
        <w:rPr>
          <w:w w:val="110"/>
        </w:rPr>
        <w:t>MANIÇOBA,</w:t>
      </w:r>
      <w:r>
        <w:rPr>
          <w:spacing w:val="37"/>
          <w:w w:val="110"/>
        </w:rPr>
        <w:t> </w:t>
      </w:r>
      <w:r>
        <w:rPr>
          <w:w w:val="110"/>
        </w:rPr>
        <w:t>Tipo:</w:t>
      </w:r>
      <w:r>
        <w:rPr>
          <w:spacing w:val="37"/>
          <w:w w:val="110"/>
        </w:rPr>
        <w:t> </w:t>
      </w:r>
      <w:r>
        <w:rPr>
          <w:w w:val="110"/>
        </w:rPr>
        <w:t>Simbólica,</w:t>
      </w:r>
      <w:r>
        <w:rPr>
          <w:spacing w:val="37"/>
          <w:w w:val="110"/>
        </w:rPr>
        <w:t> </w:t>
      </w:r>
      <w:r>
        <w:rPr>
          <w:w w:val="110"/>
        </w:rPr>
        <w:t>Sim:</w:t>
      </w:r>
      <w:r>
        <w:rPr>
          <w:spacing w:val="37"/>
          <w:w w:val="110"/>
        </w:rPr>
        <w:t> </w:t>
      </w:r>
      <w:r>
        <w:rPr>
          <w:w w:val="110"/>
        </w:rPr>
        <w:t>12,</w:t>
      </w:r>
      <w:r>
        <w:rPr>
          <w:spacing w:val="37"/>
          <w:w w:val="110"/>
        </w:rPr>
        <w:t> </w:t>
      </w:r>
      <w:r>
        <w:rPr>
          <w:w w:val="110"/>
        </w:rPr>
        <w:t>Não:</w:t>
      </w:r>
    </w:p>
    <w:p>
      <w:pPr>
        <w:pStyle w:val="BodyText"/>
        <w:spacing w:line="244" w:lineRule="auto"/>
        <w:ind w:left="44" w:right="42"/>
        <w:jc w:val="both"/>
      </w:pP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3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 Cria</w:t>
      </w:r>
      <w:r>
        <w:rPr>
          <w:w w:val="110"/>
        </w:rPr>
        <w:t> o</w:t>
      </w:r>
      <w:r>
        <w:rPr>
          <w:w w:val="110"/>
        </w:rPr>
        <w:t> Mês</w:t>
      </w:r>
      <w:r>
        <w:rPr>
          <w:w w:val="110"/>
        </w:rPr>
        <w:t> Azul</w:t>
      </w:r>
      <w:r>
        <w:rPr>
          <w:w w:val="110"/>
        </w:rPr>
        <w:t> sobre</w:t>
      </w:r>
      <w:r>
        <w:rPr>
          <w:w w:val="110"/>
        </w:rPr>
        <w:t> conscientização</w:t>
      </w:r>
      <w:r>
        <w:rPr>
          <w:w w:val="110"/>
        </w:rPr>
        <w:t> do</w:t>
      </w:r>
      <w:r>
        <w:rPr>
          <w:w w:val="110"/>
        </w:rPr>
        <w:t> Autismo</w:t>
      </w:r>
      <w:r>
        <w:rPr>
          <w:w w:val="110"/>
        </w:rPr>
        <w:t> em</w:t>
      </w:r>
      <w:r>
        <w:rPr>
          <w:w w:val="110"/>
        </w:rPr>
        <w:t> nosso</w:t>
      </w:r>
      <w:r>
        <w:rPr>
          <w:w w:val="110"/>
        </w:rPr>
        <w:t> município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 providências.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2ª</w:t>
      </w:r>
      <w:r>
        <w:rPr>
          <w:w w:val="110"/>
        </w:rPr>
        <w:t> Discussão;</w:t>
      </w:r>
      <w:r>
        <w:rPr>
          <w:w w:val="110"/>
        </w:rPr>
        <w:t> 1ª</w:t>
      </w:r>
      <w:r>
        <w:rPr>
          <w:w w:val="110"/>
        </w:rPr>
        <w:t> e</w:t>
      </w:r>
      <w:r>
        <w:rPr>
          <w:w w:val="110"/>
        </w:rPr>
        <w:t> 2ª</w:t>
      </w:r>
      <w:r>
        <w:rPr>
          <w:w w:val="110"/>
        </w:rPr>
        <w:t> Votação.</w:t>
      </w:r>
      <w:r>
        <w:rPr>
          <w:w w:val="110"/>
        </w:rPr>
        <w:t> Autor:</w:t>
      </w:r>
      <w:r>
        <w:rPr>
          <w:w w:val="110"/>
        </w:rPr>
        <w:t> TIAGO</w:t>
      </w:r>
      <w:r>
        <w:rPr>
          <w:w w:val="110"/>
        </w:rPr>
        <w:t> MANIÇOBA,</w:t>
      </w:r>
      <w:r>
        <w:rPr>
          <w:w w:val="110"/>
        </w:rPr>
        <w:t> Tipo: 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 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Dispõe</w:t>
      </w:r>
      <w:r>
        <w:rPr>
          <w:spacing w:val="40"/>
          <w:w w:val="110"/>
        </w:rPr>
        <w:t> </w:t>
      </w:r>
      <w:r>
        <w:rPr>
          <w:w w:val="110"/>
        </w:rPr>
        <w:t>sobre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fixação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verba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representação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Chefe</w:t>
      </w:r>
      <w:r>
        <w:rPr>
          <w:spacing w:val="40"/>
          <w:w w:val="110"/>
        </w:rPr>
        <w:t> </w:t>
      </w:r>
      <w:r>
        <w:rPr>
          <w:w w:val="110"/>
        </w:rPr>
        <w:t>do Poder</w:t>
      </w:r>
      <w:r>
        <w:rPr>
          <w:spacing w:val="40"/>
          <w:w w:val="110"/>
        </w:rPr>
        <w:t> </w:t>
      </w:r>
      <w:r>
        <w:rPr>
          <w:w w:val="110"/>
        </w:rPr>
        <w:t>Legislativo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providências.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Obs.: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Discussão;</w:t>
      </w:r>
      <w:r>
        <w:rPr>
          <w:spacing w:val="40"/>
          <w:w w:val="110"/>
        </w:rPr>
        <w:t> </w:t>
      </w:r>
      <w:r>
        <w:rPr>
          <w:w w:val="110"/>
        </w:rPr>
        <w:t>1ª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2ª</w:t>
      </w:r>
      <w:r>
        <w:rPr>
          <w:spacing w:val="40"/>
          <w:w w:val="110"/>
        </w:rPr>
        <w:t> </w:t>
      </w:r>
      <w:r>
        <w:rPr>
          <w:w w:val="110"/>
        </w:rPr>
        <w:t>Votação.</w:t>
      </w:r>
      <w:r>
        <w:rPr>
          <w:spacing w:val="40"/>
          <w:w w:val="110"/>
        </w:rPr>
        <w:t> </w:t>
      </w:r>
      <w:r>
        <w:rPr>
          <w:w w:val="110"/>
        </w:rPr>
        <w:t>Autor: Mesa</w:t>
      </w:r>
      <w:r>
        <w:rPr>
          <w:w w:val="110"/>
        </w:rPr>
        <w:t> Diretora</w:t>
      </w:r>
      <w:r>
        <w:rPr>
          <w:w w:val="110"/>
        </w:rPr>
        <w:t> -</w:t>
      </w:r>
      <w:r>
        <w:rPr>
          <w:w w:val="110"/>
        </w:rPr>
        <w:t> Presidente,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12,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Aprovado ; </w:t>
      </w:r>
      <w:r>
        <w:rPr>
          <w:rFonts w:ascii="Cambria" w:hAnsi="Cambria"/>
          <w:b/>
          <w:w w:val="110"/>
        </w:rPr>
        <w:t>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2022</w:t>
      </w:r>
      <w:r>
        <w:rPr>
          <w:w w:val="110"/>
        </w:rPr>
        <w:t>, ESTABELECE VALOR MÍNIMO PARA</w:t>
      </w:r>
      <w:r>
        <w:rPr>
          <w:w w:val="110"/>
        </w:rPr>
        <w:t> O</w:t>
      </w:r>
      <w:r>
        <w:rPr>
          <w:w w:val="110"/>
        </w:rPr>
        <w:t> AJUIZAMENTO</w:t>
      </w:r>
      <w:r>
        <w:rPr>
          <w:w w:val="110"/>
        </w:rPr>
        <w:t> DE</w:t>
      </w:r>
      <w:r>
        <w:rPr>
          <w:w w:val="110"/>
        </w:rPr>
        <w:t> EXECUÇÕES</w:t>
      </w:r>
      <w:r>
        <w:rPr>
          <w:w w:val="110"/>
        </w:rPr>
        <w:t> FISCAIS,</w:t>
      </w:r>
      <w:r>
        <w:rPr>
          <w:w w:val="110"/>
        </w:rPr>
        <w:t> AUTORIZA</w:t>
      </w:r>
      <w:r>
        <w:rPr>
          <w:w w:val="110"/>
        </w:rPr>
        <w:t> A</w:t>
      </w:r>
      <w:r>
        <w:rPr>
          <w:w w:val="110"/>
        </w:rPr>
        <w:t> EXTINÇÃO</w:t>
      </w:r>
      <w:r>
        <w:rPr>
          <w:w w:val="110"/>
        </w:rPr>
        <w:t> DE</w:t>
      </w:r>
      <w:r>
        <w:rPr>
          <w:w w:val="110"/>
        </w:rPr>
        <w:t> AÇÕES ANTIECONÔMICAS</w:t>
      </w:r>
      <w:r>
        <w:rPr>
          <w:spacing w:val="20"/>
          <w:w w:val="110"/>
        </w:rPr>
        <w:t> </w:t>
      </w:r>
      <w:r>
        <w:rPr>
          <w:w w:val="110"/>
        </w:rPr>
        <w:t>E</w:t>
      </w:r>
      <w:r>
        <w:rPr>
          <w:spacing w:val="20"/>
          <w:w w:val="110"/>
        </w:rPr>
        <w:t> </w:t>
      </w:r>
      <w:r>
        <w:rPr>
          <w:w w:val="110"/>
        </w:rPr>
        <w:t>DÁ</w:t>
      </w:r>
      <w:r>
        <w:rPr>
          <w:spacing w:val="20"/>
          <w:w w:val="110"/>
        </w:rPr>
        <w:t> </w:t>
      </w:r>
      <w:r>
        <w:rPr>
          <w:w w:val="110"/>
        </w:rPr>
        <w:t>OUTRAS</w:t>
      </w:r>
      <w:r>
        <w:rPr>
          <w:spacing w:val="20"/>
          <w:w w:val="110"/>
        </w:rPr>
        <w:t> </w:t>
      </w:r>
      <w:r>
        <w:rPr>
          <w:w w:val="110"/>
        </w:rPr>
        <w:t>PROVIDÊNCIAS.</w:t>
      </w:r>
      <w:r>
        <w:rPr>
          <w:spacing w:val="20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Obs.:</w:t>
      </w:r>
      <w:r>
        <w:rPr>
          <w:spacing w:val="20"/>
          <w:w w:val="110"/>
        </w:rPr>
        <w:t> </w:t>
      </w:r>
      <w:r>
        <w:rPr>
          <w:w w:val="110"/>
        </w:rPr>
        <w:t>2ª</w:t>
      </w:r>
      <w:r>
        <w:rPr>
          <w:spacing w:val="20"/>
          <w:w w:val="110"/>
        </w:rPr>
        <w:t> </w:t>
      </w:r>
      <w:r>
        <w:rPr>
          <w:w w:val="110"/>
        </w:rPr>
        <w:t>Discussão;</w:t>
      </w:r>
      <w:r>
        <w:rPr>
          <w:spacing w:val="20"/>
          <w:w w:val="110"/>
        </w:rPr>
        <w:t> </w:t>
      </w:r>
      <w:r>
        <w:rPr>
          <w:w w:val="110"/>
        </w:rPr>
        <w:t>1ª</w:t>
      </w:r>
      <w:r>
        <w:rPr>
          <w:spacing w:val="20"/>
          <w:w w:val="110"/>
        </w:rPr>
        <w:t> </w:t>
      </w:r>
      <w:r>
        <w:rPr>
          <w:w w:val="110"/>
        </w:rPr>
        <w:t>e</w:t>
      </w:r>
      <w:r>
        <w:rPr>
          <w:spacing w:val="20"/>
          <w:w w:val="110"/>
        </w:rPr>
        <w:t> </w:t>
      </w:r>
      <w:r>
        <w:rPr>
          <w:w w:val="110"/>
        </w:rPr>
        <w:t>2ª</w:t>
      </w:r>
      <w:r>
        <w:rPr>
          <w:spacing w:val="20"/>
          <w:w w:val="110"/>
        </w:rPr>
        <w:t> </w:t>
      </w:r>
      <w:r>
        <w:rPr>
          <w:w w:val="110"/>
        </w:rPr>
        <w:t>Votação.</w:t>
      </w:r>
    </w:p>
    <w:p>
      <w:pPr>
        <w:pStyle w:val="BodyText"/>
        <w:spacing w:line="242" w:lineRule="auto"/>
        <w:ind w:left="44" w:right="42"/>
        <w:jc w:val="both"/>
      </w:pPr>
      <w:r>
        <w:rPr>
          <w:w w:val="110"/>
        </w:rPr>
        <w:t>Autor: Rosangela de Moura Maniçoba Novaes Ferraz - Prefeita, Número de Protocolo: 881, Tipo: Simbólica, Sim: 12, Não: 0, Abstenções: 0, Resultado: Aprovado ;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Lei Ordinária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63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2022</w:t>
      </w:r>
      <w:r>
        <w:rPr>
          <w:w w:val="110"/>
        </w:rPr>
        <w:t>,</w:t>
      </w:r>
      <w:r>
        <w:rPr>
          <w:w w:val="110"/>
        </w:rPr>
        <w:t> ALTERA</w:t>
      </w:r>
      <w:r>
        <w:rPr>
          <w:w w:val="110"/>
        </w:rPr>
        <w:t> A</w:t>
      </w:r>
      <w:r>
        <w:rPr>
          <w:w w:val="110"/>
        </w:rPr>
        <w:t> COMPOSIÇÃO</w:t>
      </w:r>
      <w:r>
        <w:rPr>
          <w:w w:val="110"/>
        </w:rPr>
        <w:t> DO</w:t>
      </w:r>
      <w:r>
        <w:rPr>
          <w:w w:val="110"/>
        </w:rPr>
        <w:t> CONSELHO</w:t>
      </w:r>
      <w:r>
        <w:rPr>
          <w:w w:val="110"/>
        </w:rPr>
        <w:t> MUNICIPAL</w:t>
      </w:r>
      <w:r>
        <w:rPr>
          <w:w w:val="110"/>
        </w:rPr>
        <w:t> DOS DIREITOS</w:t>
      </w:r>
      <w:r>
        <w:rPr>
          <w:spacing w:val="36"/>
          <w:w w:val="110"/>
        </w:rPr>
        <w:t> </w:t>
      </w:r>
      <w:r>
        <w:rPr>
          <w:w w:val="110"/>
        </w:rPr>
        <w:t>E</w:t>
      </w:r>
      <w:r>
        <w:rPr>
          <w:spacing w:val="36"/>
          <w:w w:val="110"/>
        </w:rPr>
        <w:t> </w:t>
      </w:r>
      <w:r>
        <w:rPr>
          <w:w w:val="110"/>
        </w:rPr>
        <w:t>DA</w:t>
      </w:r>
      <w:r>
        <w:rPr>
          <w:spacing w:val="37"/>
          <w:w w:val="110"/>
        </w:rPr>
        <w:t> </w:t>
      </w:r>
      <w:r>
        <w:rPr>
          <w:w w:val="110"/>
        </w:rPr>
        <w:t>POLÍTICA</w:t>
      </w:r>
      <w:r>
        <w:rPr>
          <w:spacing w:val="36"/>
          <w:w w:val="110"/>
        </w:rPr>
        <w:t> </w:t>
      </w:r>
      <w:r>
        <w:rPr>
          <w:w w:val="110"/>
        </w:rPr>
        <w:t>DA</w:t>
      </w:r>
      <w:r>
        <w:rPr>
          <w:spacing w:val="36"/>
          <w:w w:val="110"/>
        </w:rPr>
        <w:t> </w:t>
      </w:r>
      <w:r>
        <w:rPr>
          <w:w w:val="110"/>
        </w:rPr>
        <w:t>MULHER</w:t>
      </w:r>
      <w:r>
        <w:rPr>
          <w:spacing w:val="36"/>
          <w:w w:val="110"/>
        </w:rPr>
        <w:t> </w:t>
      </w:r>
      <w:r>
        <w:rPr>
          <w:w w:val="110"/>
        </w:rPr>
        <w:t>(COMFLOR)</w:t>
      </w:r>
      <w:r>
        <w:rPr>
          <w:spacing w:val="36"/>
          <w:w w:val="110"/>
        </w:rPr>
        <w:t> </w:t>
      </w:r>
      <w:r>
        <w:rPr>
          <w:w w:val="110"/>
        </w:rPr>
        <w:t>E</w:t>
      </w:r>
      <w:r>
        <w:rPr>
          <w:spacing w:val="36"/>
          <w:w w:val="110"/>
        </w:rPr>
        <w:t> </w:t>
      </w:r>
      <w:r>
        <w:rPr>
          <w:w w:val="110"/>
        </w:rPr>
        <w:t>DÁ</w:t>
      </w:r>
      <w:r>
        <w:rPr>
          <w:spacing w:val="36"/>
          <w:w w:val="110"/>
        </w:rPr>
        <w:t> </w:t>
      </w:r>
      <w:r>
        <w:rPr>
          <w:w w:val="110"/>
        </w:rPr>
        <w:t>OUTRAS</w:t>
      </w:r>
      <w:r>
        <w:rPr>
          <w:spacing w:val="37"/>
          <w:w w:val="110"/>
        </w:rPr>
        <w:t> </w:t>
      </w:r>
      <w:r>
        <w:rPr>
          <w:w w:val="110"/>
        </w:rPr>
        <w:t>PROVIDÊNCIAS.</w:t>
      </w:r>
      <w:r>
        <w:rPr>
          <w:spacing w:val="36"/>
          <w:w w:val="110"/>
        </w:rPr>
        <w:t> </w:t>
      </w:r>
      <w:r>
        <w:rPr>
          <w:w w:val="110"/>
        </w:rPr>
        <w:t>-</w:t>
      </w:r>
    </w:p>
    <w:p>
      <w:pPr>
        <w:pStyle w:val="BodyText"/>
        <w:spacing w:line="244" w:lineRule="auto"/>
        <w:ind w:left="44" w:right="46"/>
        <w:jc w:val="both"/>
      </w:pPr>
      <w:r>
        <w:rPr>
          <w:w w:val="115"/>
        </w:rPr>
        <w:t>Obs.: 2ª Discussão; 1ª e 2ª Votação. Autor: Rosangela de Moura Maniçoba Novaes Ferraz -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882,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2,</w:t>
      </w:r>
      <w:r>
        <w:rPr>
          <w:w w:val="115"/>
        </w:rPr>
        <w:t> Não:</w:t>
      </w:r>
      <w:r>
        <w:rPr>
          <w:w w:val="115"/>
        </w:rPr>
        <w:t> 9,</w:t>
      </w:r>
      <w:r>
        <w:rPr>
          <w:w w:val="115"/>
        </w:rPr>
        <w:t> Abstenções:</w:t>
      </w:r>
      <w:r>
        <w:rPr>
          <w:w w:val="115"/>
        </w:rPr>
        <w:t> 1, Resultado: Rejeitado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spacing w:before="0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790575</wp:posOffset>
                </wp:positionH>
                <wp:positionV relativeFrom="paragraph">
                  <wp:posOffset>-58685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620930pt;width:470.777pt;height:.75pt;mso-position-horizontal-relative:page;mso-position-vertical-relative:paragraph;z-index:1572864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spacing w:after="0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8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9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3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3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5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0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1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4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2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1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22848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22336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465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21824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21312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23872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2336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2025-07-21T16:14:31Z</dcterms:created>
  <dcterms:modified xsi:type="dcterms:W3CDTF">2025-07-21T16:14:31Z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