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0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03/05/2023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10:00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 valor do menor vencimento a ser pago aos servidores da Prefeitura Municipal de Floresta/ 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465,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prestem</w:t>
      </w:r>
      <w:r>
        <w:rPr>
          <w:w w:val="115"/>
        </w:rPr>
        <w:t> informações</w:t>
      </w:r>
      <w:r>
        <w:rPr>
          <w:w w:val="115"/>
        </w:rPr>
        <w:t> no</w:t>
      </w:r>
      <w:r>
        <w:rPr>
          <w:w w:val="115"/>
        </w:rPr>
        <w:t> que</w:t>
      </w:r>
      <w:r>
        <w:rPr>
          <w:w w:val="115"/>
        </w:rPr>
        <w:t> diz</w:t>
      </w:r>
      <w:r>
        <w:rPr>
          <w:spacing w:val="40"/>
          <w:w w:val="115"/>
        </w:rPr>
        <w:t> </w:t>
      </w:r>
      <w:r>
        <w:rPr>
          <w:w w:val="115"/>
        </w:rPr>
        <w:t>respeito</w:t>
      </w:r>
      <w:r>
        <w:rPr>
          <w:w w:val="115"/>
        </w:rPr>
        <w:t> às</w:t>
      </w:r>
      <w:r>
        <w:rPr>
          <w:w w:val="115"/>
        </w:rPr>
        <w:t> péssimas</w:t>
      </w:r>
      <w:r>
        <w:rPr>
          <w:w w:val="115"/>
        </w:rPr>
        <w:t> condições</w:t>
      </w:r>
      <w:r>
        <w:rPr>
          <w:w w:val="115"/>
        </w:rPr>
        <w:t> da</w:t>
      </w:r>
      <w:r>
        <w:rPr>
          <w:w w:val="115"/>
        </w:rPr>
        <w:t> pavimentação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ausência</w:t>
      </w:r>
      <w:r>
        <w:rPr>
          <w:w w:val="115"/>
        </w:rPr>
        <w:t> dessa</w:t>
      </w:r>
      <w:r>
        <w:rPr>
          <w:w w:val="115"/>
        </w:rPr>
        <w:t> obra</w:t>
      </w:r>
      <w:r>
        <w:rPr>
          <w:w w:val="115"/>
        </w:rPr>
        <w:t> em</w:t>
      </w:r>
      <w:r>
        <w:rPr>
          <w:w w:val="115"/>
        </w:rPr>
        <w:t> várias</w:t>
      </w:r>
      <w:r>
        <w:rPr>
          <w:w w:val="115"/>
        </w:rPr>
        <w:t> vias públicas</w:t>
      </w:r>
      <w:r>
        <w:rPr>
          <w:w w:val="115"/>
        </w:rPr>
        <w:t> de</w:t>
      </w:r>
      <w:r>
        <w:rPr>
          <w:w w:val="115"/>
        </w:rPr>
        <w:t> nossa</w:t>
      </w:r>
      <w:r>
        <w:rPr>
          <w:w w:val="115"/>
        </w:rPr>
        <w:t> cidade,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os</w:t>
      </w:r>
      <w:r>
        <w:rPr>
          <w:w w:val="115"/>
        </w:rPr>
        <w:t> devidos</w:t>
      </w:r>
      <w:r>
        <w:rPr>
          <w:w w:val="115"/>
        </w:rPr>
        <w:t> esclarecimentos</w:t>
      </w:r>
      <w:r>
        <w:rPr>
          <w:w w:val="115"/>
        </w:rPr>
        <w:t> acerca</w:t>
      </w:r>
      <w:r>
        <w:rPr>
          <w:w w:val="115"/>
        </w:rPr>
        <w:t> da</w:t>
      </w:r>
      <w:r>
        <w:rPr>
          <w:w w:val="115"/>
        </w:rPr>
        <w:t> utilização</w:t>
      </w:r>
      <w:r>
        <w:rPr>
          <w:w w:val="115"/>
        </w:rPr>
        <w:t> dos recursos</w:t>
      </w:r>
      <w:r>
        <w:rPr>
          <w:w w:val="115"/>
        </w:rPr>
        <w:t> advindos</w:t>
      </w:r>
      <w:r>
        <w:rPr>
          <w:w w:val="115"/>
        </w:rPr>
        <w:t> de</w:t>
      </w:r>
      <w:r>
        <w:rPr>
          <w:w w:val="115"/>
        </w:rPr>
        <w:t> suplementações</w:t>
      </w:r>
      <w:r>
        <w:rPr>
          <w:w w:val="115"/>
        </w:rPr>
        <w:t> orçamentárias</w:t>
      </w:r>
      <w:r>
        <w:rPr>
          <w:w w:val="115"/>
        </w:rPr>
        <w:t> por</w:t>
      </w:r>
      <w:r>
        <w:rPr>
          <w:w w:val="115"/>
        </w:rPr>
        <w:t> nós</w:t>
      </w:r>
      <w:r>
        <w:rPr>
          <w:w w:val="115"/>
        </w:rPr>
        <w:t> autorizadas</w:t>
      </w:r>
      <w:r>
        <w:rPr>
          <w:w w:val="115"/>
        </w:rPr>
        <w:t> para</w:t>
      </w:r>
      <w:r>
        <w:rPr>
          <w:w w:val="115"/>
        </w:rPr>
        <w:t> tal finalidade,</w:t>
      </w:r>
      <w:r>
        <w:rPr>
          <w:w w:val="115"/>
        </w:rPr>
        <w:t> com</w:t>
      </w:r>
      <w:r>
        <w:rPr>
          <w:w w:val="115"/>
        </w:rPr>
        <w:t> respostas</w:t>
      </w:r>
      <w:r>
        <w:rPr>
          <w:w w:val="115"/>
        </w:rPr>
        <w:t> aos</w:t>
      </w:r>
      <w:r>
        <w:rPr>
          <w:w w:val="115"/>
        </w:rPr>
        <w:t> questionamentos</w:t>
      </w:r>
      <w:r>
        <w:rPr>
          <w:w w:val="115"/>
        </w:rPr>
        <w:t> abaixo</w:t>
      </w:r>
      <w:r>
        <w:rPr>
          <w:w w:val="115"/>
        </w:rPr>
        <w:t> descritos:</w:t>
      </w:r>
      <w:r>
        <w:rPr>
          <w:w w:val="115"/>
        </w:rPr>
        <w:t> Autores:</w:t>
      </w:r>
      <w:r>
        <w:rPr>
          <w:w w:val="115"/>
        </w:rPr>
        <w:t> CHICHICO </w:t>
      </w:r>
      <w:r>
        <w:rPr>
          <w:w w:val="110"/>
        </w:rPr>
        <w:t>FERRAZ,</w:t>
      </w:r>
      <w:r>
        <w:rPr>
          <w:spacing w:val="25"/>
          <w:w w:val="110"/>
        </w:rPr>
        <w:t> </w:t>
      </w:r>
      <w:r>
        <w:rPr>
          <w:w w:val="110"/>
        </w:rPr>
        <w:t>ANDRÉ</w:t>
      </w:r>
      <w:r>
        <w:rPr>
          <w:spacing w:val="25"/>
          <w:w w:val="110"/>
        </w:rPr>
        <w:t> </w:t>
      </w:r>
      <w:r>
        <w:rPr>
          <w:w w:val="110"/>
        </w:rPr>
        <w:t>FERRAZ,</w:t>
      </w:r>
      <w:r>
        <w:rPr>
          <w:spacing w:val="25"/>
          <w:w w:val="110"/>
        </w:rPr>
        <w:t> </w:t>
      </w:r>
      <w:r>
        <w:rPr>
          <w:w w:val="110"/>
        </w:rPr>
        <w:t>CIRO</w:t>
      </w:r>
      <w:r>
        <w:rPr>
          <w:spacing w:val="25"/>
          <w:w w:val="110"/>
        </w:rPr>
        <w:t> </w:t>
      </w:r>
      <w:r>
        <w:rPr>
          <w:w w:val="110"/>
        </w:rPr>
        <w:t>FERRAZ,</w:t>
      </w:r>
      <w:r>
        <w:rPr>
          <w:spacing w:val="25"/>
          <w:w w:val="110"/>
        </w:rPr>
        <w:t> </w:t>
      </w:r>
      <w:r>
        <w:rPr>
          <w:w w:val="110"/>
        </w:rPr>
        <w:t>DR.</w:t>
      </w:r>
      <w:r>
        <w:rPr>
          <w:spacing w:val="25"/>
          <w:w w:val="110"/>
        </w:rPr>
        <w:t> </w:t>
      </w:r>
      <w:r>
        <w:rPr>
          <w:w w:val="110"/>
        </w:rPr>
        <w:t>SEVERININHO,</w:t>
      </w:r>
      <w:r>
        <w:rPr>
          <w:spacing w:val="25"/>
          <w:w w:val="110"/>
        </w:rPr>
        <w:t> </w:t>
      </w:r>
      <w:r>
        <w:rPr>
          <w:w w:val="110"/>
        </w:rPr>
        <w:t>GILMAR</w:t>
      </w:r>
      <w:r>
        <w:rPr>
          <w:spacing w:val="25"/>
          <w:w w:val="110"/>
        </w:rPr>
        <w:t> </w:t>
      </w:r>
      <w:r>
        <w:rPr>
          <w:w w:val="110"/>
        </w:rPr>
        <w:t>LEAL,</w:t>
      </w:r>
      <w:r>
        <w:rPr>
          <w:spacing w:val="25"/>
          <w:w w:val="110"/>
        </w:rPr>
        <w:t> </w:t>
      </w:r>
      <w:r>
        <w:rPr>
          <w:w w:val="110"/>
        </w:rPr>
        <w:t>KIEL</w:t>
      </w:r>
      <w:r>
        <w:rPr>
          <w:spacing w:val="25"/>
          <w:w w:val="110"/>
        </w:rPr>
        <w:t> </w:t>
      </w:r>
      <w:r>
        <w:rPr>
          <w:w w:val="110"/>
        </w:rPr>
        <w:t>DO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15"/>
        </w:rPr>
        <w:t>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Indicamos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apelo a Excelentíssima Senhora Prefeita, Rosângela de Moura Maniçoba Novaes Ferraz e à Senhora Secretária Municipal de Saúde, no sentido de que viabilizem a instituição do Piso Salarial de Enfermagem em nosso Município. Autores: CHICHICO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ANDRÉ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CIRO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DR.</w:t>
      </w:r>
      <w:r>
        <w:rPr>
          <w:spacing w:val="39"/>
          <w:w w:val="115"/>
        </w:rPr>
        <w:t> </w:t>
      </w:r>
      <w:r>
        <w:rPr>
          <w:w w:val="115"/>
        </w:rPr>
        <w:t>SEVERININHO,</w:t>
      </w:r>
      <w:r>
        <w:rPr>
          <w:spacing w:val="39"/>
          <w:w w:val="115"/>
        </w:rPr>
        <w:t> </w:t>
      </w:r>
      <w:r>
        <w:rPr>
          <w:w w:val="115"/>
        </w:rPr>
        <w:t>GILMAR</w:t>
      </w:r>
    </w:p>
    <w:p>
      <w:pPr>
        <w:pStyle w:val="BodyText"/>
        <w:spacing w:line="244" w:lineRule="auto"/>
        <w:ind w:left="44" w:right="41"/>
        <w:jc w:val="both"/>
      </w:pPr>
      <w:r>
        <w:rPr>
          <w:w w:val="115"/>
        </w:rPr>
        <w:t>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Indico à Mesa, ouvido o Plenário e cumpridas as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de Floresta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e</w:t>
      </w:r>
      <w:r>
        <w:rPr>
          <w:w w:val="115"/>
        </w:rPr>
        <w:t> aos</w:t>
      </w:r>
      <w:r>
        <w:rPr>
          <w:w w:val="115"/>
        </w:rPr>
        <w:t> Excelentíssimos</w:t>
      </w:r>
      <w:r>
        <w:rPr>
          <w:spacing w:val="40"/>
          <w:w w:val="115"/>
        </w:rPr>
        <w:t> </w:t>
      </w:r>
      <w:r>
        <w:rPr>
          <w:w w:val="115"/>
        </w:rPr>
        <w:t>Senhores Deputados Estaduais — Kaio Maniçoba, Fabrízio Ferraz e Rodrigo Novaes —, no sentido</w:t>
      </w:r>
      <w:r>
        <w:rPr>
          <w:w w:val="115"/>
        </w:rPr>
        <w:t> de</w:t>
      </w:r>
      <w:r>
        <w:rPr>
          <w:w w:val="115"/>
        </w:rPr>
        <w:t> se</w:t>
      </w:r>
      <w:r>
        <w:rPr>
          <w:w w:val="115"/>
        </w:rPr>
        <w:t> unirem,</w:t>
      </w:r>
      <w:r>
        <w:rPr>
          <w:w w:val="115"/>
        </w:rPr>
        <w:t> para</w:t>
      </w:r>
      <w:r>
        <w:rPr>
          <w:w w:val="115"/>
        </w:rPr>
        <w:t> lutarem</w:t>
      </w:r>
      <w:r>
        <w:rPr>
          <w:w w:val="115"/>
        </w:rPr>
        <w:t> pela</w:t>
      </w:r>
      <w:r>
        <w:rPr>
          <w:w w:val="115"/>
        </w:rPr>
        <w:t> construção</w:t>
      </w:r>
      <w:r>
        <w:rPr>
          <w:w w:val="115"/>
        </w:rPr>
        <w:t> de</w:t>
      </w:r>
      <w:r>
        <w:rPr>
          <w:w w:val="115"/>
        </w:rPr>
        <w:t> uma</w:t>
      </w:r>
      <w:r>
        <w:rPr>
          <w:w w:val="115"/>
        </w:rPr>
        <w:t> barragem</w:t>
      </w:r>
      <w:r>
        <w:rPr>
          <w:w w:val="115"/>
        </w:rPr>
        <w:t> no</w:t>
      </w:r>
      <w:r>
        <w:rPr>
          <w:w w:val="115"/>
        </w:rPr>
        <w:t> Riacho Caraibeirinha,</w:t>
      </w:r>
      <w:r>
        <w:rPr>
          <w:w w:val="115"/>
        </w:rPr>
        <w:t> localizado</w:t>
      </w:r>
      <w:r>
        <w:rPr>
          <w:w w:val="115"/>
        </w:rPr>
        <w:t> no</w:t>
      </w:r>
      <w:r>
        <w:rPr>
          <w:w w:val="115"/>
        </w:rPr>
        <w:t> 1º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 LAERT,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análise</w:t>
      </w:r>
      <w:r>
        <w:rPr>
          <w:w w:val="115"/>
        </w:rPr>
        <w:t> a</w:t>
      </w:r>
      <w:r>
        <w:rPr>
          <w:w w:val="115"/>
        </w:rPr>
        <w:t> possibilidade</w:t>
      </w:r>
      <w:r>
        <w:rPr>
          <w:w w:val="115"/>
        </w:rPr>
        <w:t> de criar</w:t>
      </w:r>
      <w:r>
        <w:rPr>
          <w:w w:val="115"/>
        </w:rPr>
        <w:t> uma</w:t>
      </w:r>
      <w:r>
        <w:rPr>
          <w:w w:val="115"/>
        </w:rPr>
        <w:t> extensão</w:t>
      </w:r>
      <w:r>
        <w:rPr>
          <w:w w:val="115"/>
        </w:rPr>
        <w:t> do</w:t>
      </w:r>
      <w:r>
        <w:rPr>
          <w:w w:val="115"/>
        </w:rPr>
        <w:t> Programa</w:t>
      </w:r>
      <w:r>
        <w:rPr>
          <w:w w:val="115"/>
        </w:rPr>
        <w:t> Saúde</w:t>
      </w:r>
      <w:r>
        <w:rPr>
          <w:w w:val="115"/>
        </w:rPr>
        <w:t> da</w:t>
      </w:r>
      <w:r>
        <w:rPr>
          <w:w w:val="115"/>
        </w:rPr>
        <w:t> Família</w:t>
      </w:r>
      <w:r>
        <w:rPr>
          <w:w w:val="115"/>
        </w:rPr>
        <w:t> na</w:t>
      </w:r>
      <w:r>
        <w:rPr>
          <w:w w:val="115"/>
        </w:rPr>
        <w:t> Vila</w:t>
      </w:r>
      <w:r>
        <w:rPr>
          <w:w w:val="115"/>
        </w:rPr>
        <w:t> dos</w:t>
      </w:r>
      <w:r>
        <w:rPr>
          <w:w w:val="115"/>
        </w:rPr>
        <w:t> Pescadores/Plataforma.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 - Rosângela de Moura Maniçoba Novaes Ferraz, para que através da Secretaria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na</w:t>
      </w:r>
      <w:r>
        <w:rPr>
          <w:w w:val="115"/>
        </w:rPr>
        <w:t> Trav.</w:t>
      </w:r>
      <w:r>
        <w:rPr>
          <w:w w:val="115"/>
        </w:rPr>
        <w:t> ldelfonso</w:t>
      </w:r>
      <w:r>
        <w:rPr>
          <w:w w:val="115"/>
        </w:rPr>
        <w:t> Ferraz,</w:t>
      </w:r>
      <w:r>
        <w:rPr>
          <w:w w:val="115"/>
        </w:rPr>
        <w:t> mais</w:t>
      </w:r>
      <w:r>
        <w:rPr>
          <w:w w:val="115"/>
        </w:rPr>
        <w:t> precisamente</w:t>
      </w:r>
      <w:r>
        <w:rPr>
          <w:w w:val="115"/>
        </w:rPr>
        <w:t> no</w:t>
      </w:r>
      <w:r>
        <w:rPr>
          <w:w w:val="115"/>
        </w:rPr>
        <w:t> cruzamento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spacing w:val="80"/>
          <w:w w:val="115"/>
        </w:rPr>
        <w:t> </w:t>
      </w:r>
      <w:r>
        <w:rPr>
          <w:w w:val="115"/>
        </w:rPr>
        <w:t>Pereira</w:t>
      </w:r>
      <w:r>
        <w:rPr>
          <w:spacing w:val="-1"/>
          <w:w w:val="115"/>
        </w:rPr>
        <w:t> </w:t>
      </w:r>
      <w:r>
        <w:rPr>
          <w:w w:val="115"/>
        </w:rPr>
        <w:t>Maciel.</w:t>
      </w:r>
      <w:r>
        <w:rPr>
          <w:w w:val="115"/>
        </w:rPr>
        <w:t> Autores:</w:t>
      </w:r>
      <w:r>
        <w:rPr>
          <w:w w:val="115"/>
        </w:rPr>
        <w:t> CIRO</w:t>
      </w:r>
      <w:r>
        <w:rPr>
          <w:spacing w:val="-1"/>
          <w:w w:val="115"/>
        </w:rPr>
        <w:t> </w:t>
      </w:r>
      <w:r>
        <w:rPr>
          <w:w w:val="115"/>
        </w:rPr>
        <w:t>FERRAZ,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spacing w:val="-1"/>
          <w:w w:val="115"/>
        </w:rPr>
        <w:t> </w:t>
      </w:r>
      <w:r>
        <w:rPr>
          <w:w w:val="115"/>
        </w:rPr>
        <w:t>Matéria</w:t>
      </w:r>
      <w:r>
        <w:rPr>
          <w:w w:val="115"/>
        </w:rPr>
        <w:t> lida</w:t>
      </w:r>
      <w:r>
        <w:rPr>
          <w:w w:val="115"/>
        </w:rPr>
        <w:t> </w:t>
      </w:r>
      <w:r>
        <w:rPr>
          <w:spacing w:val="-10"/>
          <w:w w:val="115"/>
        </w:rPr>
        <w:t>;</w:t>
      </w:r>
    </w:p>
    <w:p>
      <w:pPr>
        <w:spacing w:line="228" w:lineRule="exact" w:before="0"/>
        <w:ind w:left="44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7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Pedido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Providência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67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76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66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2023</w:t>
      </w:r>
      <w:r>
        <w:rPr>
          <w:w w:val="120"/>
          <w:sz w:val="20"/>
        </w:rPr>
        <w:t>,</w:t>
      </w:r>
      <w:r>
        <w:rPr>
          <w:spacing w:val="55"/>
          <w:w w:val="120"/>
          <w:sz w:val="20"/>
        </w:rPr>
        <w:t> </w:t>
      </w:r>
      <w:r>
        <w:rPr>
          <w:w w:val="120"/>
          <w:sz w:val="20"/>
        </w:rPr>
        <w:t>Solicito</w:t>
      </w:r>
      <w:r>
        <w:rPr>
          <w:spacing w:val="55"/>
          <w:w w:val="120"/>
          <w:sz w:val="20"/>
        </w:rPr>
        <w:t> </w:t>
      </w:r>
      <w:r>
        <w:rPr>
          <w:w w:val="120"/>
          <w:sz w:val="20"/>
        </w:rPr>
        <w:t>à</w:t>
      </w:r>
      <w:r>
        <w:rPr>
          <w:spacing w:val="56"/>
          <w:w w:val="120"/>
          <w:sz w:val="20"/>
        </w:rPr>
        <w:t> </w:t>
      </w:r>
      <w:r>
        <w:rPr>
          <w:w w:val="120"/>
          <w:sz w:val="20"/>
        </w:rPr>
        <w:t>Mesa,</w:t>
      </w:r>
      <w:r>
        <w:rPr>
          <w:spacing w:val="55"/>
          <w:w w:val="120"/>
          <w:sz w:val="20"/>
        </w:rPr>
        <w:t> </w:t>
      </w:r>
      <w:r>
        <w:rPr>
          <w:w w:val="120"/>
          <w:sz w:val="20"/>
        </w:rPr>
        <w:t>ouvido</w:t>
      </w:r>
      <w:r>
        <w:rPr>
          <w:spacing w:val="55"/>
          <w:w w:val="120"/>
          <w:sz w:val="20"/>
        </w:rPr>
        <w:t> </w:t>
      </w:r>
      <w:r>
        <w:rPr>
          <w:w w:val="120"/>
          <w:sz w:val="20"/>
        </w:rPr>
        <w:t>o</w:t>
      </w:r>
      <w:r>
        <w:rPr>
          <w:spacing w:val="55"/>
          <w:w w:val="120"/>
          <w:sz w:val="20"/>
        </w:rPr>
        <w:t> </w:t>
      </w:r>
      <w:r>
        <w:rPr>
          <w:w w:val="120"/>
          <w:sz w:val="20"/>
        </w:rPr>
        <w:t>Plenário</w:t>
      </w:r>
      <w:r>
        <w:rPr>
          <w:spacing w:val="56"/>
          <w:w w:val="120"/>
          <w:sz w:val="20"/>
        </w:rPr>
        <w:t> </w:t>
      </w:r>
      <w:r>
        <w:rPr>
          <w:spacing w:val="-10"/>
          <w:w w:val="120"/>
          <w:sz w:val="20"/>
        </w:rPr>
        <w:t>e</w:t>
      </w:r>
    </w:p>
    <w:p>
      <w:pPr>
        <w:spacing w:after="0" w:line="228" w:lineRule="exact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1"/>
        <w:jc w:val="both"/>
      </w:pP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Alcides</w:t>
      </w:r>
      <w:r>
        <w:rPr>
          <w:w w:val="115"/>
        </w:rPr>
        <w:t> Alves</w:t>
      </w:r>
      <w:r>
        <w:rPr>
          <w:w w:val="115"/>
        </w:rPr>
        <w:t> de Carvalho</w:t>
      </w:r>
      <w:r>
        <w:rPr>
          <w:w w:val="115"/>
        </w:rPr>
        <w:t> Barros,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lâmpadas novas para os postes da Travessa Oscar Ferraz que estão sem iluminação. Autor: GILMAR LEAL, Tipo: Leitura, Resultado: Matéria lida ;</w:t>
      </w:r>
    </w:p>
    <w:p>
      <w:pPr>
        <w:pStyle w:val="BodyText"/>
        <w:spacing w:line="244" w:lineRule="auto" w:before="200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w w:val="105"/>
        </w:rPr>
        <w:t> de</w:t>
      </w:r>
      <w:r>
        <w:rPr>
          <w:rFonts w:ascii="Cambria" w:hAnsi="Cambria"/>
          <w:b/>
          <w:w w:val="105"/>
        </w:rPr>
        <w:t> Presença</w:t>
      </w:r>
      <w:r>
        <w:rPr>
          <w:rFonts w:ascii="Cambria" w:hAnsi="Cambria"/>
          <w:b/>
          <w:w w:val="105"/>
        </w:rPr>
        <w:t> na</w:t>
      </w:r>
      <w:r>
        <w:rPr>
          <w:rFonts w:ascii="Cambria" w:hAnsi="Cambria"/>
          <w:b/>
          <w:w w:val="105"/>
        </w:rPr>
        <w:t> Ordem</w:t>
      </w:r>
      <w:r>
        <w:rPr>
          <w:rFonts w:ascii="Cambria" w:hAnsi="Cambria"/>
          <w:b/>
          <w:w w:val="105"/>
        </w:rPr>
        <w:t> do</w:t>
      </w:r>
      <w:r>
        <w:rPr>
          <w:rFonts w:ascii="Cambria" w:hAnsi="Cambria"/>
          <w:b/>
          <w:w w:val="105"/>
        </w:rPr>
        <w:t> Dia: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CHICHICO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</w:t>
      </w:r>
      <w:r>
        <w:rPr>
          <w:w w:val="105"/>
        </w:rPr>
        <w:t> 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</w:t>
      </w:r>
      <w:r>
        <w:rPr>
          <w:w w:val="105"/>
        </w:rPr>
        <w:t> 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spacing w:val="80"/>
          <w:w w:val="105"/>
        </w:rPr>
        <w:t> </w:t>
      </w:r>
      <w:r>
        <w:rPr>
          <w:w w:val="105"/>
        </w:rPr>
        <w:t>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prestem informações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diz</w:t>
      </w:r>
      <w:r>
        <w:rPr>
          <w:spacing w:val="40"/>
          <w:w w:val="115"/>
        </w:rPr>
        <w:t> </w:t>
      </w:r>
      <w:r>
        <w:rPr>
          <w:w w:val="115"/>
        </w:rPr>
        <w:t>respeito</w:t>
      </w:r>
      <w:r>
        <w:rPr>
          <w:spacing w:val="40"/>
          <w:w w:val="115"/>
        </w:rPr>
        <w:t> </w:t>
      </w:r>
      <w:r>
        <w:rPr>
          <w:w w:val="115"/>
        </w:rPr>
        <w:t>às</w:t>
      </w:r>
      <w:r>
        <w:rPr>
          <w:spacing w:val="40"/>
          <w:w w:val="115"/>
        </w:rPr>
        <w:t> </w:t>
      </w:r>
      <w:r>
        <w:rPr>
          <w:w w:val="115"/>
        </w:rPr>
        <w:t>péssimas</w:t>
      </w:r>
      <w:r>
        <w:rPr>
          <w:spacing w:val="40"/>
          <w:w w:val="115"/>
        </w:rPr>
        <w:t> </w:t>
      </w:r>
      <w:r>
        <w:rPr>
          <w:w w:val="115"/>
        </w:rPr>
        <w:t>condições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pavimentação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ausência dessa obra em várias vias públicas de nossa cidade, bem como os devidos esclarecimentos acerca</w:t>
      </w:r>
      <w:r>
        <w:rPr>
          <w:w w:val="115"/>
        </w:rPr>
        <w:t> da</w:t>
      </w:r>
      <w:r>
        <w:rPr>
          <w:w w:val="115"/>
        </w:rPr>
        <w:t> utilização</w:t>
      </w:r>
      <w:r>
        <w:rPr>
          <w:w w:val="115"/>
        </w:rPr>
        <w:t> dos</w:t>
      </w:r>
      <w:r>
        <w:rPr>
          <w:w w:val="115"/>
        </w:rPr>
        <w:t> recursos</w:t>
      </w:r>
      <w:r>
        <w:rPr>
          <w:w w:val="115"/>
        </w:rPr>
        <w:t> advindos</w:t>
      </w:r>
      <w:r>
        <w:rPr>
          <w:w w:val="115"/>
        </w:rPr>
        <w:t> de</w:t>
      </w:r>
      <w:r>
        <w:rPr>
          <w:w w:val="115"/>
        </w:rPr>
        <w:t> suplementações</w:t>
      </w:r>
      <w:r>
        <w:rPr>
          <w:w w:val="115"/>
        </w:rPr>
        <w:t> orçamentárias</w:t>
      </w:r>
      <w:r>
        <w:rPr>
          <w:w w:val="115"/>
        </w:rPr>
        <w:t> por</w:t>
      </w:r>
      <w:r>
        <w:rPr>
          <w:w w:val="115"/>
        </w:rPr>
        <w:t> nós autorizadas</w:t>
      </w:r>
      <w:r>
        <w:rPr>
          <w:w w:val="115"/>
        </w:rPr>
        <w:t> para</w:t>
      </w:r>
      <w:r>
        <w:rPr>
          <w:w w:val="115"/>
        </w:rPr>
        <w:t> tal</w:t>
      </w:r>
      <w:r>
        <w:rPr>
          <w:w w:val="115"/>
        </w:rPr>
        <w:t> finalidade,</w:t>
      </w:r>
      <w:r>
        <w:rPr>
          <w:w w:val="115"/>
        </w:rPr>
        <w:t> com</w:t>
      </w:r>
      <w:r>
        <w:rPr>
          <w:w w:val="115"/>
        </w:rPr>
        <w:t> respostas</w:t>
      </w:r>
      <w:r>
        <w:rPr>
          <w:w w:val="115"/>
        </w:rPr>
        <w:t> aos</w:t>
      </w:r>
      <w:r>
        <w:rPr>
          <w:w w:val="115"/>
        </w:rPr>
        <w:t> questionamentos</w:t>
      </w:r>
      <w:r>
        <w:rPr>
          <w:w w:val="115"/>
        </w:rPr>
        <w:t> abaixo</w:t>
      </w:r>
      <w:r>
        <w:rPr>
          <w:w w:val="115"/>
        </w:rPr>
        <w:t> descritos: Autores: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DR.</w:t>
      </w:r>
      <w:r>
        <w:rPr>
          <w:w w:val="115"/>
        </w:rPr>
        <w:t> SEVERININHO, GILMAR</w:t>
      </w:r>
      <w:r>
        <w:rPr>
          <w:spacing w:val="77"/>
          <w:w w:val="115"/>
        </w:rPr>
        <w:t> </w:t>
      </w:r>
      <w:r>
        <w:rPr>
          <w:w w:val="115"/>
        </w:rPr>
        <w:t>LEAL,</w:t>
      </w:r>
      <w:r>
        <w:rPr>
          <w:spacing w:val="77"/>
          <w:w w:val="115"/>
        </w:rPr>
        <w:t> </w:t>
      </w:r>
      <w:r>
        <w:rPr>
          <w:w w:val="115"/>
        </w:rPr>
        <w:t>KIEL</w:t>
      </w:r>
      <w:r>
        <w:rPr>
          <w:spacing w:val="77"/>
          <w:w w:val="115"/>
        </w:rPr>
        <w:t> </w:t>
      </w:r>
      <w:r>
        <w:rPr>
          <w:w w:val="115"/>
        </w:rPr>
        <w:t>DO</w:t>
      </w:r>
      <w:r>
        <w:rPr>
          <w:spacing w:val="76"/>
          <w:w w:val="115"/>
        </w:rPr>
        <w:t> </w:t>
      </w:r>
      <w:r>
        <w:rPr>
          <w:w w:val="115"/>
        </w:rPr>
        <w:t>PIPA,</w:t>
      </w:r>
      <w:r>
        <w:rPr>
          <w:spacing w:val="76"/>
          <w:w w:val="115"/>
        </w:rPr>
        <w:t> </w:t>
      </w:r>
      <w:r>
        <w:rPr>
          <w:w w:val="115"/>
        </w:rPr>
        <w:t>PEU</w:t>
      </w:r>
      <w:r>
        <w:rPr>
          <w:spacing w:val="77"/>
          <w:w w:val="115"/>
        </w:rPr>
        <w:t> </w:t>
      </w:r>
      <w:r>
        <w:rPr>
          <w:w w:val="115"/>
        </w:rPr>
        <w:t>VILARIM,</w:t>
      </w:r>
      <w:r>
        <w:rPr>
          <w:spacing w:val="77"/>
          <w:w w:val="115"/>
        </w:rPr>
        <w:t> </w:t>
      </w:r>
      <w:r>
        <w:rPr>
          <w:w w:val="115"/>
        </w:rPr>
        <w:t>Tipo:</w:t>
      </w:r>
      <w:r>
        <w:rPr>
          <w:spacing w:val="77"/>
          <w:w w:val="115"/>
        </w:rPr>
        <w:t> </w:t>
      </w:r>
      <w:r>
        <w:rPr>
          <w:w w:val="115"/>
        </w:rPr>
        <w:t>Simbólica,</w:t>
      </w:r>
      <w:r>
        <w:rPr>
          <w:spacing w:val="77"/>
          <w:w w:val="115"/>
        </w:rPr>
        <w:t> </w:t>
      </w:r>
      <w:r>
        <w:rPr>
          <w:w w:val="115"/>
        </w:rPr>
        <w:t>Sim:</w:t>
      </w:r>
      <w:r>
        <w:rPr>
          <w:spacing w:val="77"/>
          <w:w w:val="115"/>
        </w:rPr>
        <w:t> </w:t>
      </w:r>
      <w:r>
        <w:rPr>
          <w:w w:val="115"/>
        </w:rPr>
        <w:t>10,</w:t>
      </w:r>
      <w:r>
        <w:rPr>
          <w:spacing w:val="77"/>
          <w:w w:val="115"/>
        </w:rPr>
        <w:t> </w:t>
      </w:r>
      <w:r>
        <w:rPr>
          <w:w w:val="115"/>
        </w:rPr>
        <w:t>Não:</w:t>
      </w:r>
      <w:r>
        <w:rPr>
          <w:spacing w:val="77"/>
          <w:w w:val="115"/>
        </w:rPr>
        <w:t> </w:t>
      </w:r>
      <w:r>
        <w:rPr>
          <w:w w:val="115"/>
        </w:rPr>
        <w:t>0,</w:t>
      </w:r>
    </w:p>
    <w:p>
      <w:pPr>
        <w:pStyle w:val="BodyText"/>
        <w:spacing w:line="244" w:lineRule="auto" w:before="5"/>
        <w:ind w:left="45" w:right="43"/>
        <w:jc w:val="both"/>
      </w:pPr>
      <w:r>
        <w:rPr>
          <w:w w:val="115"/>
        </w:rPr>
        <w:t>Abstenções:</w:t>
      </w:r>
      <w:r>
        <w:rPr>
          <w:w w:val="115"/>
        </w:rPr>
        <w:t> 2,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-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spacing w:val="80"/>
          <w:w w:val="115"/>
        </w:rPr>
        <w:t> </w:t>
      </w:r>
      <w:r>
        <w:rPr>
          <w:w w:val="115"/>
        </w:rPr>
        <w:t>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na</w:t>
      </w:r>
      <w:r>
        <w:rPr>
          <w:w w:val="115"/>
        </w:rPr>
        <w:t> Trav.</w:t>
      </w:r>
      <w:r>
        <w:rPr>
          <w:w w:val="115"/>
        </w:rPr>
        <w:t> ldelfonso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w w:val="115"/>
        </w:rPr>
        <w:t> mais</w:t>
      </w:r>
      <w:r>
        <w:rPr>
          <w:w w:val="115"/>
        </w:rPr>
        <w:t> precisamente</w:t>
      </w:r>
      <w:r>
        <w:rPr>
          <w:w w:val="115"/>
        </w:rPr>
        <w:t> no</w:t>
      </w:r>
      <w:r>
        <w:rPr>
          <w:w w:val="115"/>
        </w:rPr>
        <w:t> cruzamento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Rua</w:t>
      </w:r>
      <w:r>
        <w:rPr>
          <w:w w:val="115"/>
        </w:rPr>
        <w:t> Pereira</w:t>
      </w:r>
      <w:r>
        <w:rPr>
          <w:w w:val="115"/>
        </w:rPr>
        <w:t> Maciel.</w:t>
      </w:r>
      <w:r>
        <w:rPr>
          <w:w w:val="115"/>
        </w:rPr>
        <w:t> Autores:</w:t>
      </w:r>
      <w:r>
        <w:rPr>
          <w:w w:val="115"/>
        </w:rPr>
        <w:t> CIRO FERRAZ,</w:t>
      </w:r>
      <w:r>
        <w:rPr>
          <w:spacing w:val="-3"/>
          <w:w w:val="115"/>
        </w:rPr>
        <w:t> </w:t>
      </w:r>
      <w:r>
        <w:rPr>
          <w:w w:val="115"/>
        </w:rPr>
        <w:t>PH</w:t>
      </w:r>
      <w:r>
        <w:rPr>
          <w:spacing w:val="-3"/>
          <w:w w:val="115"/>
        </w:rPr>
        <w:t> </w:t>
      </w:r>
      <w:r>
        <w:rPr>
          <w:w w:val="115"/>
        </w:rPr>
        <w:t>LIRA,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Simbólica,</w:t>
      </w:r>
      <w:r>
        <w:rPr>
          <w:spacing w:val="-3"/>
          <w:w w:val="115"/>
        </w:rPr>
        <w:t> </w:t>
      </w:r>
      <w:r>
        <w:rPr>
          <w:w w:val="115"/>
        </w:rPr>
        <w:t>Sim:</w:t>
      </w:r>
      <w:r>
        <w:rPr>
          <w:spacing w:val="-3"/>
          <w:w w:val="115"/>
        </w:rPr>
        <w:t> </w:t>
      </w:r>
      <w:r>
        <w:rPr>
          <w:w w:val="115"/>
        </w:rPr>
        <w:t>12,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0,</w:t>
      </w:r>
      <w:r>
        <w:rPr>
          <w:spacing w:val="-3"/>
          <w:w w:val="115"/>
        </w:rPr>
        <w:t> </w:t>
      </w:r>
      <w:r>
        <w:rPr>
          <w:w w:val="115"/>
        </w:rPr>
        <w:t>Abstenções:</w:t>
      </w:r>
      <w:r>
        <w:rPr>
          <w:spacing w:val="-3"/>
          <w:w w:val="115"/>
        </w:rPr>
        <w:t> </w:t>
      </w:r>
      <w:r>
        <w:rPr>
          <w:w w:val="115"/>
        </w:rPr>
        <w:t>0,</w:t>
      </w:r>
      <w:r>
        <w:rPr>
          <w:spacing w:val="-3"/>
          <w:w w:val="115"/>
        </w:rPr>
        <w:t> </w:t>
      </w:r>
      <w:r>
        <w:rPr>
          <w:w w:val="115"/>
        </w:rPr>
        <w:t>Resultado:</w:t>
      </w:r>
      <w:r>
        <w:rPr>
          <w:spacing w:val="-3"/>
          <w:w w:val="115"/>
        </w:rPr>
        <w:t> </w:t>
      </w:r>
      <w:r>
        <w:rPr>
          <w:w w:val="115"/>
        </w:rPr>
        <w:t>Aprovado</w:t>
      </w:r>
      <w:r>
        <w:rPr>
          <w:spacing w:val="-2"/>
          <w:w w:val="115"/>
        </w:rPr>
        <w:t> </w:t>
      </w:r>
      <w:r>
        <w:rPr>
          <w:w w:val="115"/>
        </w:rPr>
        <w:t>;</w:t>
      </w:r>
    </w:p>
    <w:p>
      <w:pPr>
        <w:pStyle w:val="BodyText"/>
        <w:spacing w:line="244" w:lineRule="auto" w:before="2"/>
        <w:ind w:left="45" w:right="42"/>
        <w:jc w:val="both"/>
      </w:pP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 Senhora Prefeita — Rosângela de Moura Maniçoba Novaes Ferraz —,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Alcides</w:t>
      </w:r>
      <w:r>
        <w:rPr>
          <w:w w:val="115"/>
        </w:rPr>
        <w:t> Alves</w:t>
      </w:r>
      <w:r>
        <w:rPr>
          <w:w w:val="115"/>
        </w:rPr>
        <w:t> de Carvalho</w:t>
      </w:r>
      <w:r>
        <w:rPr>
          <w:w w:val="115"/>
        </w:rPr>
        <w:t> Barros,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w w:val="115"/>
        </w:rPr>
        <w:t> lâmpadas</w:t>
      </w:r>
      <w:r>
        <w:rPr>
          <w:w w:val="115"/>
        </w:rPr>
        <w:t> novas</w:t>
      </w:r>
      <w:r>
        <w:rPr>
          <w:w w:val="115"/>
        </w:rPr>
        <w:t> para</w:t>
      </w:r>
      <w:r>
        <w:rPr>
          <w:w w:val="115"/>
        </w:rPr>
        <w:t> os</w:t>
      </w:r>
      <w:r>
        <w:rPr>
          <w:w w:val="115"/>
        </w:rPr>
        <w:t> postes</w:t>
      </w:r>
      <w:r>
        <w:rPr>
          <w:w w:val="115"/>
        </w:rPr>
        <w:t> do</w:t>
      </w:r>
      <w:r>
        <w:rPr>
          <w:w w:val="115"/>
        </w:rPr>
        <w:t> Assento</w:t>
      </w:r>
      <w:r>
        <w:rPr>
          <w:w w:val="115"/>
        </w:rPr>
        <w:t> Pedro</w:t>
      </w:r>
      <w:r>
        <w:rPr>
          <w:w w:val="115"/>
        </w:rPr>
        <w:t> Jorge/Papaguaio</w:t>
      </w:r>
      <w:r>
        <w:rPr>
          <w:w w:val="115"/>
        </w:rPr>
        <w:t> que</w:t>
      </w:r>
      <w:r>
        <w:rPr>
          <w:w w:val="115"/>
        </w:rPr>
        <w:t> estão sem</w:t>
      </w:r>
      <w:r>
        <w:rPr>
          <w:w w:val="115"/>
        </w:rPr>
        <w:t> iluminação.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spacing w:val="13"/>
          <w:w w:val="115"/>
        </w:rPr>
        <w:t> </w:t>
      </w:r>
      <w:r>
        <w:rPr>
          <w:w w:val="115"/>
        </w:rPr>
        <w:t>a</w:t>
      </w:r>
      <w:r>
        <w:rPr>
          <w:spacing w:val="14"/>
          <w:w w:val="115"/>
        </w:rPr>
        <w:t> </w:t>
      </w:r>
      <w:r>
        <w:rPr>
          <w:w w:val="115"/>
        </w:rPr>
        <w:t>Excelentíssima</w:t>
      </w:r>
      <w:r>
        <w:rPr>
          <w:spacing w:val="14"/>
          <w:w w:val="115"/>
        </w:rPr>
        <w:t> </w:t>
      </w:r>
      <w:r>
        <w:rPr>
          <w:w w:val="115"/>
        </w:rPr>
        <w:t>Senhora</w:t>
      </w:r>
      <w:r>
        <w:rPr>
          <w:spacing w:val="13"/>
          <w:w w:val="115"/>
        </w:rPr>
        <w:t> </w:t>
      </w:r>
      <w:r>
        <w:rPr>
          <w:w w:val="115"/>
        </w:rPr>
        <w:t>Prefeita</w:t>
      </w:r>
      <w:r>
        <w:rPr>
          <w:spacing w:val="14"/>
          <w:w w:val="115"/>
        </w:rPr>
        <w:t> </w:t>
      </w:r>
      <w:r>
        <w:rPr>
          <w:w w:val="115"/>
        </w:rPr>
        <w:t>—</w:t>
      </w:r>
      <w:r>
        <w:rPr>
          <w:spacing w:val="14"/>
          <w:w w:val="115"/>
        </w:rPr>
        <w:t> </w:t>
      </w:r>
      <w:r>
        <w:rPr>
          <w:w w:val="115"/>
        </w:rPr>
        <w:t>Rosângela</w:t>
      </w:r>
      <w:r>
        <w:rPr>
          <w:spacing w:val="14"/>
          <w:w w:val="115"/>
        </w:rPr>
        <w:t> </w:t>
      </w:r>
      <w:r>
        <w:rPr>
          <w:w w:val="115"/>
        </w:rPr>
        <w:t>de</w:t>
      </w:r>
      <w:r>
        <w:rPr>
          <w:spacing w:val="13"/>
          <w:w w:val="115"/>
        </w:rPr>
        <w:t> </w:t>
      </w:r>
      <w:r>
        <w:rPr>
          <w:w w:val="115"/>
        </w:rPr>
        <w:t>Moura</w:t>
      </w:r>
      <w:r>
        <w:rPr>
          <w:spacing w:val="14"/>
          <w:w w:val="115"/>
        </w:rPr>
        <w:t> </w:t>
      </w:r>
      <w:r>
        <w:rPr>
          <w:w w:val="115"/>
        </w:rPr>
        <w:t>Maniçoba</w:t>
      </w:r>
      <w:r>
        <w:rPr>
          <w:spacing w:val="14"/>
          <w:w w:val="115"/>
        </w:rPr>
        <w:t> </w:t>
      </w:r>
      <w:r>
        <w:rPr>
          <w:w w:val="115"/>
        </w:rPr>
        <w:t>Novaes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Ferraz</w:t>
      </w:r>
    </w:p>
    <w:p>
      <w:pPr>
        <w:pStyle w:val="BodyText"/>
        <w:spacing w:line="225" w:lineRule="exact"/>
        <w:ind w:left="45"/>
        <w:jc w:val="both"/>
      </w:pPr>
      <w:r>
        <w:rPr>
          <w:w w:val="115"/>
        </w:rPr>
        <w:t>—,</w:t>
      </w:r>
      <w:r>
        <w:rPr>
          <w:spacing w:val="63"/>
          <w:w w:val="115"/>
        </w:rPr>
        <w:t> </w:t>
      </w:r>
      <w:r>
        <w:rPr>
          <w:w w:val="115"/>
        </w:rPr>
        <w:t>para</w:t>
      </w:r>
      <w:r>
        <w:rPr>
          <w:spacing w:val="65"/>
          <w:w w:val="115"/>
        </w:rPr>
        <w:t> </w:t>
      </w:r>
      <w:r>
        <w:rPr>
          <w:w w:val="115"/>
        </w:rPr>
        <w:t>que,</w:t>
      </w:r>
      <w:r>
        <w:rPr>
          <w:spacing w:val="64"/>
          <w:w w:val="115"/>
        </w:rPr>
        <w:t> </w:t>
      </w:r>
      <w:r>
        <w:rPr>
          <w:w w:val="115"/>
        </w:rPr>
        <w:t>através</w:t>
      </w:r>
      <w:r>
        <w:rPr>
          <w:spacing w:val="64"/>
          <w:w w:val="115"/>
        </w:rPr>
        <w:t> </w:t>
      </w:r>
      <w:r>
        <w:rPr>
          <w:w w:val="115"/>
        </w:rPr>
        <w:t>da</w:t>
      </w:r>
      <w:r>
        <w:rPr>
          <w:spacing w:val="65"/>
          <w:w w:val="115"/>
        </w:rPr>
        <w:t> </w:t>
      </w:r>
      <w:r>
        <w:rPr>
          <w:w w:val="115"/>
        </w:rPr>
        <w:t>secretaria</w:t>
      </w:r>
      <w:r>
        <w:rPr>
          <w:spacing w:val="64"/>
          <w:w w:val="115"/>
        </w:rPr>
        <w:t> </w:t>
      </w:r>
      <w:r>
        <w:rPr>
          <w:w w:val="115"/>
        </w:rPr>
        <w:t>responsável,</w:t>
      </w:r>
      <w:r>
        <w:rPr>
          <w:spacing w:val="64"/>
          <w:w w:val="115"/>
        </w:rPr>
        <w:t> </w:t>
      </w:r>
      <w:r>
        <w:rPr>
          <w:w w:val="115"/>
        </w:rPr>
        <w:t>providencie</w:t>
      </w:r>
      <w:r>
        <w:rPr>
          <w:spacing w:val="65"/>
          <w:w w:val="115"/>
        </w:rPr>
        <w:t> </w:t>
      </w:r>
      <w:r>
        <w:rPr>
          <w:w w:val="115"/>
        </w:rPr>
        <w:t>lâmpadas</w:t>
      </w:r>
      <w:r>
        <w:rPr>
          <w:spacing w:val="64"/>
          <w:w w:val="115"/>
        </w:rPr>
        <w:t> </w:t>
      </w:r>
      <w:r>
        <w:rPr>
          <w:w w:val="115"/>
        </w:rPr>
        <w:t>novas</w:t>
      </w:r>
      <w:r>
        <w:rPr>
          <w:spacing w:val="65"/>
          <w:w w:val="115"/>
        </w:rPr>
        <w:t> </w:t>
      </w:r>
      <w:r>
        <w:rPr>
          <w:w w:val="115"/>
        </w:rPr>
        <w:t>para</w:t>
      </w:r>
      <w:r>
        <w:rPr>
          <w:spacing w:val="65"/>
          <w:w w:val="115"/>
        </w:rPr>
        <w:t> </w:t>
      </w:r>
      <w:r>
        <w:rPr>
          <w:spacing w:val="-5"/>
          <w:w w:val="115"/>
        </w:rPr>
        <w:t>os</w:t>
      </w:r>
    </w:p>
    <w:p>
      <w:pPr>
        <w:pStyle w:val="BodyText"/>
        <w:spacing w:after="0" w:line="225" w:lineRule="exact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5"/>
        </w:rPr>
        <w:t>postes</w:t>
      </w:r>
      <w:r>
        <w:rPr>
          <w:spacing w:val="21"/>
          <w:w w:val="115"/>
        </w:rPr>
        <w:t> </w:t>
      </w:r>
      <w:r>
        <w:rPr>
          <w:w w:val="115"/>
        </w:rPr>
        <w:t>da</w:t>
      </w:r>
      <w:r>
        <w:rPr>
          <w:spacing w:val="21"/>
          <w:w w:val="115"/>
        </w:rPr>
        <w:t> </w:t>
      </w:r>
      <w:r>
        <w:rPr>
          <w:w w:val="115"/>
        </w:rPr>
        <w:t>Travessa</w:t>
      </w:r>
      <w:r>
        <w:rPr>
          <w:spacing w:val="21"/>
          <w:w w:val="115"/>
        </w:rPr>
        <w:t> </w:t>
      </w:r>
      <w:r>
        <w:rPr>
          <w:w w:val="115"/>
        </w:rPr>
        <w:t>Oscar</w:t>
      </w:r>
      <w:r>
        <w:rPr>
          <w:spacing w:val="21"/>
          <w:w w:val="115"/>
        </w:rPr>
        <w:t> </w:t>
      </w:r>
      <w:r>
        <w:rPr>
          <w:w w:val="115"/>
        </w:rPr>
        <w:t>Ferraz</w:t>
      </w:r>
      <w:r>
        <w:rPr>
          <w:spacing w:val="21"/>
          <w:w w:val="115"/>
        </w:rPr>
        <w:t> </w:t>
      </w:r>
      <w:r>
        <w:rPr>
          <w:w w:val="115"/>
        </w:rPr>
        <w:t>que</w:t>
      </w:r>
      <w:r>
        <w:rPr>
          <w:spacing w:val="21"/>
          <w:w w:val="115"/>
        </w:rPr>
        <w:t> </w:t>
      </w:r>
      <w:r>
        <w:rPr>
          <w:w w:val="115"/>
        </w:rPr>
        <w:t>estão</w:t>
      </w:r>
      <w:r>
        <w:rPr>
          <w:spacing w:val="21"/>
          <w:w w:val="115"/>
        </w:rPr>
        <w:t> </w:t>
      </w:r>
      <w:r>
        <w:rPr>
          <w:w w:val="115"/>
        </w:rPr>
        <w:t>sem</w:t>
      </w:r>
      <w:r>
        <w:rPr>
          <w:spacing w:val="21"/>
          <w:w w:val="115"/>
        </w:rPr>
        <w:t> </w:t>
      </w:r>
      <w:r>
        <w:rPr>
          <w:w w:val="115"/>
        </w:rPr>
        <w:t>iluminação.</w:t>
      </w:r>
      <w:r>
        <w:rPr>
          <w:spacing w:val="21"/>
          <w:w w:val="115"/>
        </w:rPr>
        <w:t> </w:t>
      </w:r>
      <w:r>
        <w:rPr>
          <w:w w:val="115"/>
        </w:rPr>
        <w:t>Autor:</w:t>
      </w:r>
      <w:r>
        <w:rPr>
          <w:spacing w:val="21"/>
          <w:w w:val="115"/>
        </w:rPr>
        <w:t> </w:t>
      </w:r>
      <w:r>
        <w:rPr>
          <w:w w:val="115"/>
        </w:rPr>
        <w:t>GILMAR</w:t>
      </w:r>
      <w:r>
        <w:rPr>
          <w:spacing w:val="21"/>
          <w:w w:val="115"/>
        </w:rPr>
        <w:t> </w:t>
      </w:r>
      <w:r>
        <w:rPr>
          <w:w w:val="115"/>
        </w:rPr>
        <w:t>LEAL,</w:t>
      </w:r>
      <w:r>
        <w:rPr>
          <w:spacing w:val="21"/>
          <w:w w:val="115"/>
        </w:rPr>
        <w:t> </w:t>
      </w:r>
      <w:r>
        <w:rPr>
          <w:w w:val="115"/>
        </w:rPr>
        <w:t>Tipo: Simbólica, Sim: 12,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376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001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950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899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848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104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052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2025-07-21T16:15:10Z</dcterms:created>
  <dcterms:modified xsi:type="dcterms:W3CDTF">2025-07-21T16:15:10Z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