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626109</wp:posOffset>
            </wp:positionH>
            <wp:positionV relativeFrom="paragraph">
              <wp:posOffset>4356</wp:posOffset>
            </wp:positionV>
            <wp:extent cx="719454" cy="50361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4" cy="50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</w:rPr>
        <w:t>Câmara</w:t>
      </w:r>
      <w:r>
        <w:rPr>
          <w:spacing w:val="-14"/>
          <w:w w:val="125"/>
        </w:rPr>
        <w:t> </w:t>
      </w:r>
      <w:r>
        <w:rPr>
          <w:w w:val="125"/>
        </w:rPr>
        <w:t>Municipal</w:t>
      </w:r>
      <w:r>
        <w:rPr>
          <w:spacing w:val="-14"/>
          <w:w w:val="125"/>
        </w:rPr>
        <w:t> </w:t>
      </w:r>
      <w:r>
        <w:rPr>
          <w:w w:val="125"/>
        </w:rPr>
        <w:t>de</w:t>
      </w:r>
      <w:r>
        <w:rPr>
          <w:spacing w:val="-10"/>
          <w:w w:val="125"/>
        </w:rPr>
        <w:t> </w:t>
      </w:r>
      <w:r>
        <w:rPr>
          <w:w w:val="125"/>
        </w:rPr>
        <w:t>Floresta</w:t>
      </w:r>
      <w:r>
        <w:rPr>
          <w:spacing w:val="-14"/>
          <w:w w:val="125"/>
        </w:rPr>
        <w:t> </w:t>
      </w:r>
      <w:r>
        <w:rPr>
          <w:w w:val="125"/>
        </w:rPr>
        <w:t>-</w:t>
      </w:r>
      <w:r>
        <w:rPr>
          <w:spacing w:val="-15"/>
          <w:w w:val="125"/>
        </w:rPr>
        <w:t> </w:t>
      </w:r>
      <w:r>
        <w:rPr>
          <w:spacing w:val="-5"/>
          <w:w w:val="125"/>
        </w:rPr>
        <w:t>PE</w:t>
      </w:r>
    </w:p>
    <w:p>
      <w:pPr>
        <w:pStyle w:val="BodyText"/>
        <w:rPr>
          <w:b/>
        </w:rPr>
      </w:pPr>
    </w:p>
    <w:p>
      <w:pPr>
        <w:pStyle w:val="BodyText"/>
        <w:spacing w:before="90"/>
        <w:rPr>
          <w:b/>
        </w:rPr>
      </w:pPr>
    </w:p>
    <w:p>
      <w:pPr>
        <w:pStyle w:val="BodyText"/>
        <w:spacing w:line="259" w:lineRule="auto"/>
        <w:ind w:left="67" w:right="7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435609</wp:posOffset>
                </wp:positionH>
                <wp:positionV relativeFrom="paragraph">
                  <wp:posOffset>-201374</wp:posOffset>
                </wp:positionV>
                <wp:extent cx="668782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-15.856289pt;width:526.580pt;height:.75pt;mso-position-horizontal-relative:page;mso-position-vertical-relative:paragraph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Ata</w:t>
      </w:r>
      <w:r>
        <w:rPr>
          <w:spacing w:val="-12"/>
        </w:rPr>
        <w:t> </w:t>
      </w:r>
      <w:r>
        <w:rPr/>
        <w:t>7ª</w:t>
      </w:r>
      <w:r>
        <w:rPr>
          <w:spacing w:val="-14"/>
        </w:rPr>
        <w:t> </w:t>
      </w:r>
      <w:r>
        <w:rPr/>
        <w:t>Sessão</w:t>
      </w:r>
      <w:r>
        <w:rPr>
          <w:spacing w:val="-11"/>
        </w:rPr>
        <w:t> </w:t>
      </w:r>
      <w:r>
        <w:rPr/>
        <w:t>Ordinária</w:t>
      </w:r>
      <w:r>
        <w:rPr>
          <w:spacing w:val="-11"/>
        </w:rPr>
        <w:t> </w:t>
      </w:r>
      <w:r>
        <w:rPr/>
        <w:t>do</w:t>
      </w:r>
      <w:r>
        <w:rPr>
          <w:spacing w:val="-14"/>
        </w:rPr>
        <w:t> </w:t>
      </w:r>
      <w:r>
        <w:rPr/>
        <w:t>1°</w:t>
      </w:r>
      <w:r>
        <w:rPr>
          <w:spacing w:val="-14"/>
        </w:rPr>
        <w:t> </w:t>
      </w:r>
      <w:r>
        <w:rPr/>
        <w:t>Período</w:t>
      </w:r>
      <w:r>
        <w:rPr>
          <w:spacing w:val="-10"/>
        </w:rPr>
        <w:t> </w:t>
      </w:r>
      <w:r>
        <w:rPr/>
        <w:t>Legislativo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ano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2025,</w:t>
      </w:r>
      <w:r>
        <w:rPr>
          <w:spacing w:val="-13"/>
        </w:rPr>
        <w:t> </w:t>
      </w:r>
      <w:r>
        <w:rPr/>
        <w:t>em</w:t>
      </w:r>
      <w:r>
        <w:rPr>
          <w:spacing w:val="-9"/>
        </w:rPr>
        <w:t> </w:t>
      </w:r>
      <w:r>
        <w:rPr/>
        <w:t>12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março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2025,</w:t>
      </w:r>
      <w:r>
        <w:rPr>
          <w:spacing w:val="-13"/>
        </w:rPr>
        <w:t> </w:t>
      </w:r>
      <w:r>
        <w:rPr/>
        <w:t>às</w:t>
      </w:r>
      <w:r>
        <w:rPr>
          <w:spacing w:val="-11"/>
        </w:rPr>
        <w:t> </w:t>
      </w:r>
      <w:r>
        <w:rPr/>
        <w:t>20:00</w:t>
      </w:r>
      <w:r>
        <w:rPr>
          <w:spacing w:val="-14"/>
        </w:rPr>
        <w:t> </w:t>
      </w:r>
      <w:r>
        <w:rPr/>
        <w:t>horas, no</w:t>
      </w:r>
      <w:r>
        <w:rPr>
          <w:spacing w:val="-10"/>
        </w:rPr>
        <w:t> </w:t>
      </w:r>
      <w:r>
        <w:rPr/>
        <w:t>Salão</w:t>
      </w:r>
      <w:r>
        <w:rPr>
          <w:spacing w:val="-10"/>
        </w:rPr>
        <w:t> </w:t>
      </w:r>
      <w:r>
        <w:rPr/>
        <w:t>Nobre</w:t>
      </w:r>
      <w:r>
        <w:rPr>
          <w:spacing w:val="-11"/>
        </w:rPr>
        <w:t> </w:t>
      </w:r>
      <w:r>
        <w:rPr/>
        <w:t>Lourival</w:t>
      </w:r>
      <w:r>
        <w:rPr>
          <w:spacing w:val="-10"/>
        </w:rPr>
        <w:t> </w:t>
      </w:r>
      <w:r>
        <w:rPr/>
        <w:t>Diniz</w:t>
      </w:r>
      <w:r>
        <w:rPr>
          <w:spacing w:val="-10"/>
        </w:rPr>
        <w:t> </w:t>
      </w:r>
      <w:r>
        <w:rPr/>
        <w:t>Carvalho,</w:t>
      </w:r>
      <w:r>
        <w:rPr>
          <w:spacing w:val="-12"/>
        </w:rPr>
        <w:t> </w:t>
      </w:r>
      <w:r>
        <w:rPr/>
        <w:t>Casa</w:t>
      </w:r>
      <w:r>
        <w:rPr>
          <w:spacing w:val="-11"/>
        </w:rPr>
        <w:t> </w:t>
      </w:r>
      <w:r>
        <w:rPr/>
        <w:t>Benício</w:t>
      </w:r>
      <w:r>
        <w:rPr>
          <w:spacing w:val="-10"/>
        </w:rPr>
        <w:t> </w:t>
      </w:r>
      <w:r>
        <w:rPr/>
        <w:t>Ferraz.</w:t>
      </w:r>
      <w:r>
        <w:rPr>
          <w:spacing w:val="-12"/>
        </w:rPr>
        <w:t> </w:t>
      </w:r>
      <w:r>
        <w:rPr/>
        <w:t>Estiveram</w:t>
      </w:r>
      <w:r>
        <w:rPr>
          <w:spacing w:val="-9"/>
        </w:rPr>
        <w:t> </w:t>
      </w:r>
      <w:r>
        <w:rPr/>
        <w:t>presentes</w:t>
      </w:r>
      <w:r>
        <w:rPr>
          <w:spacing w:val="-12"/>
        </w:rPr>
        <w:t> </w:t>
      </w:r>
      <w:r>
        <w:rPr/>
        <w:t>os</w:t>
      </w:r>
      <w:r>
        <w:rPr>
          <w:spacing w:val="-12"/>
        </w:rPr>
        <w:t> </w:t>
      </w:r>
      <w:r>
        <w:rPr/>
        <w:t>senhores</w:t>
      </w:r>
      <w:r>
        <w:rPr>
          <w:spacing w:val="-12"/>
        </w:rPr>
        <w:t> </w:t>
      </w:r>
      <w:r>
        <w:rPr/>
        <w:t>vereadores Gilberto</w:t>
      </w:r>
      <w:r>
        <w:rPr>
          <w:spacing w:val="-4"/>
        </w:rPr>
        <w:t> </w:t>
      </w:r>
      <w:r>
        <w:rPr/>
        <w:t>Quirino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Sá,</w:t>
      </w:r>
      <w:r>
        <w:rPr>
          <w:spacing w:val="-7"/>
        </w:rPr>
        <w:t> </w:t>
      </w:r>
      <w:r>
        <w:rPr/>
        <w:t>Lenilda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11"/>
        </w:rPr>
        <w:t> </w:t>
      </w:r>
      <w:r>
        <w:rPr/>
        <w:t>Belo,</w:t>
      </w:r>
      <w:r>
        <w:rPr>
          <w:spacing w:val="-3"/>
        </w:rPr>
        <w:t> </w:t>
      </w:r>
      <w:r>
        <w:rPr/>
        <w:t>Pedro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Vilarim</w:t>
      </w:r>
      <w:r>
        <w:rPr>
          <w:spacing w:val="-9"/>
        </w:rPr>
        <w:t> </w:t>
      </w:r>
      <w:r>
        <w:rPr/>
        <w:t>Júnior,</w:t>
      </w:r>
      <w:r>
        <w:rPr>
          <w:spacing w:val="-7"/>
        </w:rPr>
        <w:t> </w:t>
      </w:r>
      <w:r>
        <w:rPr/>
        <w:t>Túlio</w:t>
      </w:r>
      <w:r>
        <w:rPr>
          <w:spacing w:val="-4"/>
        </w:rPr>
        <w:t> </w:t>
      </w:r>
      <w:r>
        <w:rPr/>
        <w:t>Vinicius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Sá Laranjeira Ferraz, Benjamim José Nunes Filho, Talles Welles Marques de Sá</w:t>
      </w:r>
      <w:r>
        <w:rPr>
          <w:spacing w:val="-2"/>
        </w:rPr>
        <w:t> </w:t>
      </w:r>
      <w:r>
        <w:rPr/>
        <w:t>Cruz</w:t>
      </w:r>
      <w:r>
        <w:rPr>
          <w:spacing w:val="-2"/>
        </w:rPr>
        <w:t> </w:t>
      </w:r>
      <w:r>
        <w:rPr/>
        <w:t>e Souza, Ana</w:t>
      </w:r>
      <w:r>
        <w:rPr>
          <w:spacing w:val="-3"/>
        </w:rPr>
        <w:t> </w:t>
      </w:r>
      <w:r>
        <w:rPr/>
        <w:t>Alice de Souza</w:t>
      </w:r>
      <w:r>
        <w:rPr>
          <w:spacing w:val="-7"/>
        </w:rPr>
        <w:t> </w:t>
      </w:r>
      <w:r>
        <w:rPr/>
        <w:t>Leal</w:t>
      </w:r>
      <w:r>
        <w:rPr>
          <w:spacing w:val="-5"/>
        </w:rPr>
        <w:t> </w:t>
      </w:r>
      <w:r>
        <w:rPr/>
        <w:t>Numeriano</w:t>
      </w:r>
      <w:r>
        <w:rPr>
          <w:spacing w:val="-6"/>
        </w:rPr>
        <w:t> </w:t>
      </w:r>
      <w:r>
        <w:rPr/>
        <w:t>Sá,</w:t>
      </w:r>
      <w:r>
        <w:rPr>
          <w:spacing w:val="-4"/>
        </w:rPr>
        <w:t> </w:t>
      </w:r>
      <w:r>
        <w:rPr/>
        <w:t>Esequiel</w:t>
      </w:r>
      <w:r>
        <w:rPr>
          <w:spacing w:val="-6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Aquino,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Ferraz</w:t>
      </w:r>
      <w:r>
        <w:rPr>
          <w:spacing w:val="-7"/>
        </w:rPr>
        <w:t> </w:t>
      </w:r>
      <w:r>
        <w:rPr/>
        <w:t>Novaes</w:t>
      </w:r>
      <w:r>
        <w:rPr>
          <w:spacing w:val="-8"/>
        </w:rPr>
        <w:t> </w:t>
      </w:r>
      <w:r>
        <w:rPr/>
        <w:t>Neto,</w:t>
      </w:r>
      <w:r>
        <w:rPr>
          <w:spacing w:val="-8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 Novaes de Sousa Lira, Tiago Sobral Ferraz de Moura Maniçoba, André Alexandre de Sá Ferraz Moura Maniçoba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Victor</w:t>
      </w:r>
      <w:r>
        <w:rPr>
          <w:spacing w:val="-4"/>
        </w:rPr>
        <w:t> </w:t>
      </w:r>
      <w:r>
        <w:rPr/>
        <w:t>Laert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8"/>
        </w:rPr>
        <w:t> </w:t>
      </w:r>
      <w:r>
        <w:rPr/>
        <w:t>Sá.</w:t>
      </w:r>
      <w:r>
        <w:rPr>
          <w:spacing w:val="-4"/>
        </w:rPr>
        <w:t> </w:t>
      </w:r>
      <w:r>
        <w:rPr/>
        <w:t>Sob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presidência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vereador,</w:t>
      </w:r>
      <w:r>
        <w:rPr>
          <w:spacing w:val="-4"/>
        </w:rPr>
        <w:t> </w:t>
      </w:r>
      <w:r>
        <w:rPr/>
        <w:t>Gilberto</w:t>
      </w:r>
      <w:r>
        <w:rPr>
          <w:spacing w:val="-6"/>
        </w:rPr>
        <w:t> </w:t>
      </w:r>
      <w:r>
        <w:rPr/>
        <w:t>Quirino de</w:t>
      </w:r>
      <w:r>
        <w:rPr>
          <w:spacing w:val="-7"/>
        </w:rPr>
        <w:t> </w:t>
      </w:r>
      <w:r>
        <w:rPr/>
        <w:t>Sá.</w:t>
      </w:r>
      <w:r>
        <w:rPr>
          <w:spacing w:val="-4"/>
        </w:rPr>
        <w:t> </w:t>
      </w:r>
      <w:r>
        <w:rPr/>
        <w:t>Dando</w:t>
      </w:r>
      <w:r>
        <w:rPr>
          <w:spacing w:val="-2"/>
        </w:rPr>
        <w:t> </w:t>
      </w:r>
      <w:r>
        <w:rPr/>
        <w:t>por aberta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sessão o Exmo. Sr.</w:t>
      </w:r>
      <w:r>
        <w:rPr>
          <w:spacing w:val="-3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Gilberto Quirino de</w:t>
      </w:r>
      <w:r>
        <w:rPr>
          <w:spacing w:val="-6"/>
        </w:rPr>
        <w:t> </w:t>
      </w:r>
      <w:r>
        <w:rPr/>
        <w:t>Sá</w:t>
      </w:r>
      <w:r>
        <w:rPr>
          <w:spacing w:val="-1"/>
        </w:rPr>
        <w:t> </w:t>
      </w:r>
      <w:r>
        <w:rPr/>
        <w:t>autorizou a</w:t>
      </w:r>
      <w:r>
        <w:rPr>
          <w:spacing w:val="-6"/>
        </w:rPr>
        <w:t> </w:t>
      </w:r>
      <w:r>
        <w:rPr/>
        <w:t>funcionária</w:t>
      </w:r>
      <w:r>
        <w:rPr>
          <w:spacing w:val="-1"/>
        </w:rPr>
        <w:t> </w:t>
      </w:r>
      <w:r>
        <w:rPr/>
        <w:t>desta</w:t>
      </w:r>
      <w:r>
        <w:rPr>
          <w:spacing w:val="-5"/>
        </w:rPr>
        <w:t> </w:t>
      </w:r>
      <w:r>
        <w:rPr/>
        <w:t>Casa Legislativa para fazer a leitura</w:t>
      </w:r>
      <w:r>
        <w:rPr>
          <w:spacing w:val="-2"/>
        </w:rPr>
        <w:t> </w:t>
      </w:r>
      <w:r>
        <w:rPr/>
        <w:t>da ata da</w:t>
      </w:r>
      <w:r>
        <w:rPr>
          <w:spacing w:val="-2"/>
        </w:rPr>
        <w:t> </w:t>
      </w:r>
      <w:r>
        <w:rPr/>
        <w:t>sessão anterior, a qual</w:t>
      </w:r>
      <w:r>
        <w:rPr>
          <w:spacing w:val="-1"/>
        </w:rPr>
        <w:t> </w:t>
      </w:r>
      <w:r>
        <w:rPr/>
        <w:t>lida foi</w:t>
      </w:r>
      <w:r>
        <w:rPr>
          <w:spacing w:val="-1"/>
        </w:rPr>
        <w:t> </w:t>
      </w:r>
      <w:r>
        <w:rPr/>
        <w:t>aprovada por 12x0. Passando</w:t>
      </w:r>
      <w:r>
        <w:rPr>
          <w:spacing w:val="-1"/>
        </w:rPr>
        <w:t> </w:t>
      </w:r>
      <w:r>
        <w:rPr/>
        <w:t>para o expediente do dia e deu por aberta a ordem do dia. O qual foi colocado em 2ª Discussão o Projeto de Resolução n° 01/2025. Colocado em 2ª Discussão o Projeto de Resolução n° 02/2025. Colocados em 2ª Discussão os Projetos de Lei de n°s 05, 07, 08, 09/2025. Dando continuidade foram colocados em 1ª e 2ª votação os</w:t>
      </w:r>
      <w:r>
        <w:rPr>
          <w:spacing w:val="-2"/>
        </w:rPr>
        <w:t> </w:t>
      </w:r>
      <w:r>
        <w:rPr/>
        <w:t>Projetos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Resolução de</w:t>
      </w:r>
      <w:r>
        <w:rPr>
          <w:spacing w:val="-1"/>
        </w:rPr>
        <w:t> </w:t>
      </w:r>
      <w:r>
        <w:rPr/>
        <w:t>n°s</w:t>
      </w:r>
      <w:r>
        <w:rPr>
          <w:spacing w:val="-2"/>
        </w:rPr>
        <w:t> </w:t>
      </w:r>
      <w:r>
        <w:rPr/>
        <w:t>01 e</w:t>
      </w:r>
      <w:r>
        <w:rPr>
          <w:spacing w:val="-1"/>
        </w:rPr>
        <w:t> </w:t>
      </w:r>
      <w:r>
        <w:rPr/>
        <w:t>02/2025, aprovados</w:t>
      </w:r>
      <w:r>
        <w:rPr>
          <w:spacing w:val="-2"/>
        </w:rPr>
        <w:t> </w:t>
      </w:r>
      <w:r>
        <w:rPr/>
        <w:t>por 12x0.</w:t>
      </w:r>
      <w:r>
        <w:rPr>
          <w:spacing w:val="-3"/>
        </w:rPr>
        <w:t> </w:t>
      </w:r>
      <w:r>
        <w:rPr/>
        <w:t>Colocados</w:t>
      </w:r>
      <w:r>
        <w:rPr>
          <w:spacing w:val="-2"/>
        </w:rPr>
        <w:t> </w:t>
      </w:r>
      <w:r>
        <w:rPr/>
        <w:t>em 1ª e</w:t>
      </w:r>
      <w:r>
        <w:rPr>
          <w:spacing w:val="-1"/>
        </w:rPr>
        <w:t> </w:t>
      </w:r>
      <w:r>
        <w:rPr/>
        <w:t>2ª votação os</w:t>
      </w:r>
      <w:r>
        <w:rPr>
          <w:spacing w:val="-2"/>
        </w:rPr>
        <w:t> </w:t>
      </w:r>
      <w:r>
        <w:rPr/>
        <w:t>Projetos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 de</w:t>
      </w:r>
      <w:r>
        <w:rPr>
          <w:spacing w:val="-1"/>
        </w:rPr>
        <w:t> </w:t>
      </w:r>
      <w:r>
        <w:rPr/>
        <w:t>n°s 05, 07,</w:t>
      </w:r>
      <w:r>
        <w:rPr>
          <w:spacing w:val="-3"/>
        </w:rPr>
        <w:t> </w:t>
      </w:r>
      <w:r>
        <w:rPr/>
        <w:t>08, e</w:t>
      </w:r>
      <w:r>
        <w:rPr>
          <w:spacing w:val="-5"/>
        </w:rPr>
        <w:t> </w:t>
      </w:r>
      <w:r>
        <w:rPr/>
        <w:t>09/2025,</w:t>
      </w:r>
      <w:r>
        <w:rPr>
          <w:spacing w:val="-3"/>
        </w:rPr>
        <w:t> </w:t>
      </w:r>
      <w:r>
        <w:rPr/>
        <w:t>sendo todos</w:t>
      </w:r>
      <w:r>
        <w:rPr>
          <w:spacing w:val="-2"/>
        </w:rPr>
        <w:t> </w:t>
      </w:r>
      <w:r>
        <w:rPr/>
        <w:t>aprovados</w:t>
      </w:r>
      <w:r>
        <w:rPr>
          <w:spacing w:val="-2"/>
        </w:rPr>
        <w:t> </w:t>
      </w:r>
      <w:r>
        <w:rPr/>
        <w:t>por 12x0.</w:t>
      </w:r>
      <w:r>
        <w:rPr>
          <w:spacing w:val="-3"/>
        </w:rPr>
        <w:t> </w:t>
      </w:r>
      <w:r>
        <w:rPr/>
        <w:t>Nada</w:t>
      </w:r>
      <w:r>
        <w:rPr>
          <w:spacing w:val="-1"/>
        </w:rPr>
        <w:t> </w:t>
      </w:r>
      <w:r>
        <w:rPr/>
        <w:t>mais</w:t>
      </w:r>
      <w:r>
        <w:rPr>
          <w:spacing w:val="-2"/>
        </w:rPr>
        <w:t> </w:t>
      </w:r>
      <w:r>
        <w:rPr/>
        <w:t>tendo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tratar o</w:t>
      </w:r>
      <w:r>
        <w:rPr>
          <w:spacing w:val="-6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Presidente</w:t>
      </w:r>
      <w:r>
        <w:rPr>
          <w:spacing w:val="-12"/>
        </w:rPr>
        <w:t> </w:t>
      </w:r>
      <w:r>
        <w:rPr/>
        <w:t>Gilberto</w:t>
      </w:r>
      <w:r>
        <w:rPr>
          <w:spacing w:val="-10"/>
        </w:rPr>
        <w:t> </w:t>
      </w:r>
      <w:r>
        <w:rPr/>
        <w:t>Quirino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Sá,</w:t>
      </w:r>
      <w:r>
        <w:rPr>
          <w:spacing w:val="-8"/>
        </w:rPr>
        <w:t> </w:t>
      </w:r>
      <w:r>
        <w:rPr/>
        <w:t>facultou</w:t>
      </w:r>
      <w:r>
        <w:rPr>
          <w:spacing w:val="-6"/>
        </w:rPr>
        <w:t> </w:t>
      </w:r>
      <w:r>
        <w:rPr/>
        <w:t>a</w:t>
      </w:r>
      <w:r>
        <w:rPr>
          <w:spacing w:val="-12"/>
        </w:rPr>
        <w:t> </w:t>
      </w:r>
      <w:r>
        <w:rPr/>
        <w:t>palavra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qualquer</w:t>
      </w:r>
      <w:r>
        <w:rPr>
          <w:spacing w:val="-9"/>
        </w:rPr>
        <w:t> </w:t>
      </w:r>
      <w:r>
        <w:rPr/>
        <w:t>vereador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dela</w:t>
      </w:r>
      <w:r>
        <w:rPr>
          <w:spacing w:val="-11"/>
        </w:rPr>
        <w:t> </w:t>
      </w:r>
      <w:r>
        <w:rPr/>
        <w:t>quisesse fazer uso. Na sessão anterior vários vereadores ocuparam a tribuna, como também foi ocupada a tribuna popular. Nada mais tendo a tratar o Exmo. Sr. Presidente Gilberto Quirino de Sá, deu por encerrada a presente sessão do 1° Período</w:t>
      </w:r>
      <w:r>
        <w:rPr>
          <w:spacing w:val="-2"/>
        </w:rPr>
        <w:t> </w:t>
      </w:r>
      <w:r>
        <w:rPr/>
        <w:t>Legislativo do ano</w:t>
      </w:r>
      <w:r>
        <w:rPr>
          <w:spacing w:val="-2"/>
        </w:rPr>
        <w:t> </w:t>
      </w:r>
      <w:r>
        <w:rPr/>
        <w:t>de 2025, agradecendo a</w:t>
      </w:r>
      <w:r>
        <w:rPr>
          <w:spacing w:val="-3"/>
        </w:rPr>
        <w:t> </w:t>
      </w:r>
      <w:r>
        <w:rPr/>
        <w:t>presença de</w:t>
      </w:r>
      <w:r>
        <w:rPr>
          <w:spacing w:val="-3"/>
        </w:rPr>
        <w:t> </w:t>
      </w:r>
      <w:r>
        <w:rPr/>
        <w:t>todos e</w:t>
      </w:r>
      <w:r>
        <w:rPr>
          <w:spacing w:val="-3"/>
        </w:rPr>
        <w:t> </w:t>
      </w:r>
      <w:r>
        <w:rPr/>
        <w:t>convidando para a próxima de acordo com o nosso calendário. E para constar, eu Maria Anita Nery Gomes lavrei a presente</w:t>
      </w:r>
      <w:r>
        <w:rPr>
          <w:spacing w:val="-7"/>
        </w:rPr>
        <w:t> </w:t>
      </w:r>
      <w:r>
        <w:rPr/>
        <w:t>ata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qual</w:t>
      </w:r>
      <w:r>
        <w:rPr>
          <w:spacing w:val="-10"/>
        </w:rPr>
        <w:t> </w:t>
      </w:r>
      <w:r>
        <w:rPr/>
        <w:t>lida</w:t>
      </w:r>
      <w:r>
        <w:rPr>
          <w:spacing w:val="-12"/>
        </w:rPr>
        <w:t> </w:t>
      </w:r>
      <w:r>
        <w:rPr/>
        <w:t>será</w:t>
      </w:r>
      <w:r>
        <w:rPr>
          <w:spacing w:val="-8"/>
        </w:rPr>
        <w:t> </w:t>
      </w:r>
      <w:r>
        <w:rPr/>
        <w:t>submetida</w:t>
      </w:r>
      <w:r>
        <w:rPr>
          <w:spacing w:val="-12"/>
        </w:rPr>
        <w:t> </w:t>
      </w:r>
      <w:r>
        <w:rPr/>
        <w:t>a</w:t>
      </w:r>
      <w:r>
        <w:rPr>
          <w:spacing w:val="-8"/>
        </w:rPr>
        <w:t> </w:t>
      </w:r>
      <w:r>
        <w:rPr/>
        <w:t>aprovação</w:t>
      </w:r>
      <w:r>
        <w:rPr>
          <w:spacing w:val="-11"/>
        </w:rPr>
        <w:t> </w:t>
      </w:r>
      <w:r>
        <w:rPr/>
        <w:t>pelos</w:t>
      </w:r>
      <w:r>
        <w:rPr>
          <w:spacing w:val="-9"/>
        </w:rPr>
        <w:t> </w:t>
      </w:r>
      <w:r>
        <w:rPr/>
        <w:t>senhores</w:t>
      </w:r>
      <w:r>
        <w:rPr>
          <w:spacing w:val="-9"/>
        </w:rPr>
        <w:t> </w:t>
      </w:r>
      <w:r>
        <w:rPr/>
        <w:t>vereadores</w:t>
      </w:r>
      <w:r>
        <w:rPr>
          <w:spacing w:val="-9"/>
        </w:rPr>
        <w:t> </w:t>
      </w:r>
      <w:r>
        <w:rPr/>
        <w:t>presentes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mesma</w:t>
      </w:r>
      <w:r>
        <w:rPr>
          <w:spacing w:val="-7"/>
        </w:rPr>
        <w:t> </w:t>
      </w:r>
      <w:r>
        <w:rPr/>
        <w:t>estiver conforme. Aprovada por 11x0.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1299844</wp:posOffset>
                </wp:positionH>
                <wp:positionV relativeFrom="paragraph">
                  <wp:posOffset>206585</wp:posOffset>
                </wp:positionV>
                <wp:extent cx="495998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959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9985" h="9525">
                              <a:moveTo>
                                <a:pt x="495998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959984" y="9525"/>
                              </a:lnTo>
                              <a:lnTo>
                                <a:pt x="495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349998pt;margin-top:16.266563pt;width:390.55pt;height:.75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105"/>
        <w:ind w:left="2223" w:right="464" w:hanging="140"/>
        <w:jc w:val="left"/>
        <w:rPr>
          <w:rFonts w:ascii="Georgia" w:hAnsi="Georgia"/>
          <w:i/>
          <w:sz w:val="16"/>
        </w:rPr>
      </w:pPr>
      <w:r>
        <w:rPr>
          <w:rFonts w:ascii="Georgia" w:hAnsi="Georgia"/>
          <w:i/>
          <w:sz w:val="16"/>
        </w:rPr>
        <w:t>Praça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Coronel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Fausto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Ferraz,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183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A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-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Floresta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PE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Tel.: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(87)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3877-2500</w:t>
      </w:r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http://</w:t>
      </w:r>
      <w:r>
        <w:rPr>
          <w:rFonts w:ascii="Georgia" w:hAnsi="Georgia"/>
          <w:i/>
          <w:spacing w:val="80"/>
          <w:sz w:val="16"/>
        </w:rPr>
        <w:t> </w:t>
      </w:r>
      <w:hyperlink r:id="rId7">
        <w:r>
          <w:rPr>
            <w:rFonts w:ascii="Georgia" w:hAnsi="Georgia"/>
            <w:i/>
            <w:sz w:val="16"/>
          </w:rPr>
          <w:t>www.</w:t>
        </w:r>
        <w:r>
          <w:rPr>
            <w:rFonts w:ascii="Courier New" w:hAnsi="Courier New"/>
            <w:i/>
            <w:sz w:val="16"/>
          </w:rPr>
          <w:t>fl</w:t>
        </w:r>
        <w:r>
          <w:rPr>
            <w:rFonts w:ascii="Georgia" w:hAnsi="Georgia"/>
            <w:i/>
            <w:sz w:val="16"/>
          </w:rPr>
          <w:t>oresta.pe.leg.br</w:t>
        </w:r>
      </w:hyperlink>
      <w:r>
        <w:rPr>
          <w:rFonts w:ascii="Georgia" w:hAnsi="Georgia"/>
          <w:i/>
          <w:spacing w:val="40"/>
          <w:sz w:val="16"/>
        </w:rPr>
        <w:t> </w:t>
      </w:r>
      <w:r>
        <w:rPr>
          <w:rFonts w:ascii="Georgia" w:hAnsi="Georgia"/>
          <w:i/>
          <w:sz w:val="16"/>
        </w:rPr>
        <w:t>-</w:t>
      </w:r>
      <w:r>
        <w:rPr>
          <w:rFonts w:ascii="Georgia" w:hAnsi="Georgia"/>
          <w:i/>
          <w:spacing w:val="30"/>
          <w:sz w:val="16"/>
        </w:rPr>
        <w:t> </w:t>
      </w:r>
      <w:r>
        <w:rPr>
          <w:rFonts w:ascii="Georgia" w:hAnsi="Georgia"/>
          <w:i/>
          <w:sz w:val="16"/>
        </w:rPr>
        <w:t>E-mail:</w:t>
      </w:r>
      <w:r>
        <w:rPr>
          <w:rFonts w:ascii="Georgia" w:hAnsi="Georgia"/>
          <w:i/>
          <w:spacing w:val="37"/>
          <w:sz w:val="16"/>
        </w:rPr>
        <w:t> </w:t>
      </w:r>
      <w:hyperlink r:id="rId8">
        <w:r>
          <w:rPr>
            <w:rFonts w:ascii="Georgia" w:hAnsi="Georgia"/>
            <w:i/>
            <w:sz w:val="16"/>
          </w:rPr>
          <w:t>camaramunicipal</w:t>
        </w:r>
        <w:r>
          <w:rPr>
            <w:rFonts w:ascii="Courier New" w:hAnsi="Courier New"/>
            <w:i/>
            <w:sz w:val="16"/>
          </w:rPr>
          <w:t>fl</w:t>
        </w:r>
        <w:r>
          <w:rPr>
            <w:rFonts w:ascii="Georgia" w:hAnsi="Georgia"/>
            <w:i/>
            <w:sz w:val="16"/>
          </w:rPr>
          <w:t>orestape@gmail.com</w:t>
        </w:r>
      </w:hyperlink>
    </w:p>
    <w:sectPr>
      <w:footerReference w:type="default" r:id="rId5"/>
      <w:type w:val="continuous"/>
      <w:pgSz w:w="11900" w:h="16820"/>
      <w:pgMar w:header="0" w:footer="137" w:top="780" w:bottom="320" w:left="850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6390894</wp:posOffset>
              </wp:positionH>
              <wp:positionV relativeFrom="page">
                <wp:posOffset>10453337</wp:posOffset>
              </wp:positionV>
              <wp:extent cx="45529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552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10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2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3.220001pt;margin-top:823.097473pt;width:35.85pt;height:11pt;mso-position-horizontal-relative:page;mso-position-vertical-relative:page;z-index:-1576755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0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10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2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5"/>
      <w:ind w:left="20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floresta.pe.leg.br/" TargetMode="External"/><Relationship Id="rId8" Type="http://schemas.openxmlformats.org/officeDocument/2006/relationships/hyperlink" Target="mailto:camaramunicipalflorestape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terms:created xsi:type="dcterms:W3CDTF">2025-07-21T11:33:09Z</dcterms:created>
  <dcterms:modified xsi:type="dcterms:W3CDTF">2025-07-21T11:33:09Z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