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626109</wp:posOffset>
            </wp:positionH>
            <wp:positionV relativeFrom="paragraph">
              <wp:posOffset>4356</wp:posOffset>
            </wp:positionV>
            <wp:extent cx="719454" cy="50361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4" cy="50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435609</wp:posOffset>
                </wp:positionH>
                <wp:positionV relativeFrom="page">
                  <wp:posOffset>1067435</wp:posOffset>
                </wp:positionV>
                <wp:extent cx="668782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84.050018pt;width:526.580pt;height:.75pt;mso-position-horizontal-relative:page;mso-position-vertical-relative:page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5"/>
        </w:rPr>
        <w:t>Câmara</w:t>
      </w:r>
      <w:r>
        <w:rPr>
          <w:spacing w:val="-14"/>
          <w:w w:val="125"/>
        </w:rPr>
        <w:t> </w:t>
      </w:r>
      <w:r>
        <w:rPr>
          <w:w w:val="125"/>
        </w:rPr>
        <w:t>Municipal</w:t>
      </w:r>
      <w:r>
        <w:rPr>
          <w:spacing w:val="-14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Floresta</w:t>
      </w:r>
      <w:r>
        <w:rPr>
          <w:spacing w:val="-14"/>
          <w:w w:val="125"/>
        </w:rPr>
        <w:t> </w:t>
      </w:r>
      <w:r>
        <w:rPr>
          <w:w w:val="125"/>
        </w:rPr>
        <w:t>-</w:t>
      </w:r>
      <w:r>
        <w:rPr>
          <w:spacing w:val="-15"/>
          <w:w w:val="125"/>
        </w:rPr>
        <w:t> </w:t>
      </w:r>
      <w:r>
        <w:rPr>
          <w:spacing w:val="-5"/>
          <w:w w:val="125"/>
        </w:rPr>
        <w:t>PE</w:t>
      </w: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BodyText"/>
        <w:ind w:left="69" w:right="60"/>
        <w:jc w:val="both"/>
      </w:pPr>
      <w:r>
        <w:rPr/>
        <w:t>Ata da 19ª Sessão Ordinária do 1° Período Legislativo do ano de 2025, em 07 de maio de 2025 às 20 horas</w:t>
      </w:r>
      <w:r>
        <w:rPr>
          <w:spacing w:val="-12"/>
        </w:rPr>
        <w:t> </w:t>
      </w:r>
      <w:r>
        <w:rPr/>
        <w:t>no</w:t>
      </w:r>
      <w:r>
        <w:rPr>
          <w:spacing w:val="-10"/>
        </w:rPr>
        <w:t> </w:t>
      </w:r>
      <w:r>
        <w:rPr/>
        <w:t>Salão</w:t>
      </w:r>
      <w:r>
        <w:rPr>
          <w:spacing w:val="-10"/>
        </w:rPr>
        <w:t> </w:t>
      </w:r>
      <w:r>
        <w:rPr/>
        <w:t>Nobre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Floresta-PE,</w:t>
      </w:r>
      <w:r>
        <w:rPr>
          <w:spacing w:val="-8"/>
        </w:rPr>
        <w:t> </w:t>
      </w:r>
      <w:r>
        <w:rPr/>
        <w:t>“Casa</w:t>
      </w:r>
      <w:r>
        <w:rPr>
          <w:spacing w:val="-11"/>
        </w:rPr>
        <w:t> </w:t>
      </w:r>
      <w:r>
        <w:rPr/>
        <w:t>Benício</w:t>
      </w:r>
      <w:r>
        <w:rPr>
          <w:spacing w:val="-10"/>
        </w:rPr>
        <w:t> </w:t>
      </w:r>
      <w:r>
        <w:rPr/>
        <w:t>Ferraz”.</w:t>
      </w:r>
      <w:r>
        <w:rPr>
          <w:spacing w:val="-8"/>
        </w:rPr>
        <w:t> </w:t>
      </w:r>
      <w:r>
        <w:rPr/>
        <w:t>Estiveram</w:t>
      </w:r>
      <w:r>
        <w:rPr>
          <w:spacing w:val="-9"/>
        </w:rPr>
        <w:t> </w:t>
      </w:r>
      <w:r>
        <w:rPr/>
        <w:t>presentes os senhores vereadores: Gilberto Quirino de Sá, Lenilda Maria dos Santos Belo, Túlio Vinicius de Sá Laranjeira Ferraz, Ana Alice de Souza Leal Numeriano Sá, André Alexandre de Sá Ferraz Moura Maniçoba,</w:t>
      </w:r>
      <w:r>
        <w:rPr>
          <w:spacing w:val="-1"/>
        </w:rPr>
        <w:t> </w:t>
      </w:r>
      <w:r>
        <w:rPr/>
        <w:t>Benjamim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Nunes</w:t>
      </w:r>
      <w:r>
        <w:rPr>
          <w:spacing w:val="-5"/>
        </w:rPr>
        <w:t> </w:t>
      </w:r>
      <w:r>
        <w:rPr/>
        <w:t>Filho,</w:t>
      </w:r>
      <w:r>
        <w:rPr>
          <w:spacing w:val="-6"/>
        </w:rPr>
        <w:t> </w:t>
      </w:r>
      <w:r>
        <w:rPr/>
        <w:t>Esequiel</w:t>
      </w:r>
      <w:r>
        <w:rPr>
          <w:spacing w:val="-13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Aquino,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Ferraz</w:t>
      </w:r>
      <w:r>
        <w:rPr>
          <w:spacing w:val="-4"/>
        </w:rPr>
        <w:t> </w:t>
      </w:r>
      <w:r>
        <w:rPr/>
        <w:t>Novaes</w:t>
      </w:r>
      <w:r>
        <w:rPr>
          <w:spacing w:val="-5"/>
        </w:rPr>
        <w:t> </w:t>
      </w:r>
      <w:r>
        <w:rPr/>
        <w:t>Neto, Pedro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Novaes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Lira,</w:t>
      </w:r>
      <w:r>
        <w:rPr>
          <w:spacing w:val="-3"/>
        </w:rPr>
        <w:t> </w:t>
      </w:r>
      <w:r>
        <w:rPr/>
        <w:t>Talles</w:t>
      </w:r>
      <w:r>
        <w:rPr>
          <w:spacing w:val="-7"/>
        </w:rPr>
        <w:t> </w:t>
      </w:r>
      <w:r>
        <w:rPr/>
        <w:t>Welles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Souza,</w:t>
      </w:r>
      <w:r>
        <w:rPr>
          <w:spacing w:val="-3"/>
        </w:rPr>
        <w:t> </w:t>
      </w:r>
      <w:r>
        <w:rPr/>
        <w:t>Tiago</w:t>
      </w:r>
      <w:r>
        <w:rPr>
          <w:spacing w:val="-5"/>
        </w:rPr>
        <w:t> </w:t>
      </w:r>
      <w:r>
        <w:rPr/>
        <w:t>Sobral</w:t>
      </w:r>
      <w:r>
        <w:rPr>
          <w:spacing w:val="-4"/>
        </w:rPr>
        <w:t> </w:t>
      </w:r>
      <w:r>
        <w:rPr/>
        <w:t>Ferraz de Moura Maniçoba e Victor Laert dos Santos Sá. Sob a presidência do vereador Gilberto Quirino de Sá. Dando por aberta a presente sessão o Exmo. Sr. Presidente autorizou a funcionária desta Casa Legislativa, para</w:t>
      </w:r>
      <w:r>
        <w:rPr>
          <w:spacing w:val="-2"/>
        </w:rPr>
        <w:t> </w:t>
      </w:r>
      <w:r>
        <w:rPr/>
        <w:t>fazer a</w:t>
      </w:r>
      <w:r>
        <w:rPr>
          <w:spacing w:val="-2"/>
        </w:rPr>
        <w:t> </w:t>
      </w:r>
      <w:r>
        <w:rPr/>
        <w:t>leitura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ata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anterior a</w:t>
      </w:r>
      <w:r>
        <w:rPr>
          <w:spacing w:val="-7"/>
        </w:rPr>
        <w:t> </w:t>
      </w:r>
      <w:r>
        <w:rPr/>
        <w:t>qual</w:t>
      </w:r>
      <w:r>
        <w:rPr>
          <w:spacing w:val="-1"/>
        </w:rPr>
        <w:t> </w:t>
      </w:r>
      <w:r>
        <w:rPr/>
        <w:t>lida</w:t>
      </w:r>
      <w:r>
        <w:rPr>
          <w:spacing w:val="-7"/>
        </w:rPr>
        <w:t> </w:t>
      </w:r>
      <w:r>
        <w:rPr/>
        <w:t>foi</w:t>
      </w:r>
      <w:r>
        <w:rPr>
          <w:spacing w:val="-1"/>
        </w:rPr>
        <w:t> </w:t>
      </w:r>
      <w:r>
        <w:rPr/>
        <w:t>aprovada por</w:t>
      </w:r>
      <w:r>
        <w:rPr>
          <w:spacing w:val="-4"/>
        </w:rPr>
        <w:t> </w:t>
      </w:r>
      <w:r>
        <w:rPr/>
        <w:t>7x0.</w:t>
      </w:r>
      <w:r>
        <w:rPr>
          <w:spacing w:val="-4"/>
        </w:rPr>
        <w:t> </w:t>
      </w:r>
      <w:r>
        <w:rPr/>
        <w:t>Passandopara o</w:t>
      </w:r>
      <w:r>
        <w:rPr>
          <w:spacing w:val="-1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dia, ou</w:t>
      </w:r>
      <w:r>
        <w:rPr>
          <w:spacing w:val="-1"/>
        </w:rPr>
        <w:t> </w:t>
      </w:r>
      <w:r>
        <w:rPr/>
        <w:t>seja, a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dia onde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desse</w:t>
      </w:r>
      <w:r>
        <w:rPr>
          <w:spacing w:val="-2"/>
        </w:rPr>
        <w:t> </w:t>
      </w:r>
      <w:r>
        <w:rPr/>
        <w:t>instante</w:t>
      </w:r>
      <w:r>
        <w:rPr>
          <w:spacing w:val="-2"/>
        </w:rPr>
        <w:t> </w:t>
      </w:r>
      <w:r>
        <w:rPr/>
        <w:t>continuaremos</w:t>
      </w:r>
      <w:r>
        <w:rPr>
          <w:spacing w:val="-2"/>
        </w:rPr>
        <w:t> </w:t>
      </w:r>
      <w:r>
        <w:rPr/>
        <w:t>deliberações de Projeto que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passaram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Discussão. Foi</w:t>
      </w:r>
      <w:r>
        <w:rPr>
          <w:spacing w:val="-1"/>
        </w:rPr>
        <w:t> </w:t>
      </w:r>
      <w:r>
        <w:rPr/>
        <w:t>colocado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2ª</w:t>
      </w:r>
      <w:r>
        <w:rPr>
          <w:spacing w:val="-1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os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n°s</w:t>
      </w:r>
      <w:r>
        <w:rPr>
          <w:spacing w:val="-3"/>
        </w:rPr>
        <w:t> </w:t>
      </w:r>
      <w:r>
        <w:rPr/>
        <w:t>15, 21, 25/2025. Colocados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1ª</w:t>
      </w:r>
      <w:r>
        <w:rPr>
          <w:spacing w:val="-5"/>
        </w:rPr>
        <w:t> </w:t>
      </w:r>
      <w:r>
        <w:rPr/>
        <w:t>votação</w:t>
      </w:r>
      <w:r>
        <w:rPr>
          <w:spacing w:val="-1"/>
        </w:rPr>
        <w:t> </w:t>
      </w:r>
      <w:r>
        <w:rPr/>
        <w:t>os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n°s</w:t>
      </w:r>
      <w:r>
        <w:rPr>
          <w:spacing w:val="-3"/>
        </w:rPr>
        <w:t> </w:t>
      </w:r>
      <w:r>
        <w:rPr/>
        <w:t>15, 21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25/2025,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aprovados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7x0 pelos senhores vereadores presentes nesta sessão ordinária. Nada mais tendo a tratar o Exmo. Sr. </w:t>
      </w:r>
      <w:r>
        <w:rPr>
          <w:spacing w:val="-2"/>
        </w:rPr>
        <w:t>Presidente</w:t>
      </w:r>
      <w:r>
        <w:rPr>
          <w:spacing w:val="-3"/>
        </w:rPr>
        <w:t> </w:t>
      </w:r>
      <w:r>
        <w:rPr>
          <w:spacing w:val="-2"/>
        </w:rPr>
        <w:t>facultou a</w:t>
      </w:r>
      <w:r>
        <w:rPr>
          <w:spacing w:val="-9"/>
        </w:rPr>
        <w:t> </w:t>
      </w:r>
      <w:r>
        <w:rPr>
          <w:spacing w:val="-2"/>
        </w:rPr>
        <w:t>palavra</w:t>
      </w:r>
      <w:r>
        <w:rPr>
          <w:spacing w:val="-3"/>
        </w:rPr>
        <w:t> </w:t>
      </w:r>
      <w:r>
        <w:rPr>
          <w:spacing w:val="-2"/>
        </w:rPr>
        <w:t>onde</w:t>
      </w:r>
      <w:r>
        <w:rPr>
          <w:spacing w:val="-3"/>
        </w:rPr>
        <w:t> </w:t>
      </w:r>
      <w:r>
        <w:rPr>
          <w:spacing w:val="-2"/>
        </w:rPr>
        <w:t>vários</w:t>
      </w:r>
      <w:r>
        <w:rPr>
          <w:spacing w:val="-5"/>
        </w:rPr>
        <w:t> </w:t>
      </w:r>
      <w:r>
        <w:rPr>
          <w:spacing w:val="-2"/>
        </w:rPr>
        <w:t>vereadores</w:t>
      </w:r>
      <w:r>
        <w:rPr>
          <w:spacing w:val="-5"/>
        </w:rPr>
        <w:t> </w:t>
      </w:r>
      <w:r>
        <w:rPr>
          <w:spacing w:val="-2"/>
        </w:rPr>
        <w:t>como Pedro</w:t>
      </w:r>
      <w:r>
        <w:rPr>
          <w:spacing w:val="-8"/>
        </w:rPr>
        <w:t> </w:t>
      </w:r>
      <w:r>
        <w:rPr>
          <w:spacing w:val="-2"/>
        </w:rPr>
        <w:t>Vilarim,</w:t>
      </w:r>
      <w:r>
        <w:rPr>
          <w:spacing w:val="-5"/>
        </w:rPr>
        <w:t> </w:t>
      </w:r>
      <w:r>
        <w:rPr>
          <w:spacing w:val="-2"/>
        </w:rPr>
        <w:t>Túlio</w:t>
      </w:r>
      <w:r>
        <w:rPr>
          <w:spacing w:val="-8"/>
        </w:rPr>
        <w:t> </w:t>
      </w:r>
      <w:r>
        <w:rPr>
          <w:spacing w:val="-2"/>
        </w:rPr>
        <w:t>Laranjeira, Victor Laert, </w:t>
      </w:r>
      <w:r>
        <w:rPr/>
        <w:t>Benjamim Nunes, ocuparam a tribuna na sessão anterior. E na Tribuna Popular Marineide do SINDUPROM,</w:t>
      </w:r>
      <w:r>
        <w:rPr>
          <w:spacing w:val="-4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Presley</w:t>
      </w:r>
      <w:r>
        <w:rPr>
          <w:spacing w:val="-6"/>
        </w:rPr>
        <w:t> </w:t>
      </w:r>
      <w:r>
        <w:rPr/>
        <w:t>e</w:t>
      </w:r>
      <w:r>
        <w:rPr>
          <w:spacing w:val="-12"/>
        </w:rPr>
        <w:t> </w:t>
      </w:r>
      <w:r>
        <w:rPr/>
        <w:t>Elvis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(Blog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Elvis).</w:t>
      </w:r>
      <w:r>
        <w:rPr>
          <w:spacing w:val="-4"/>
        </w:rPr>
        <w:t> </w:t>
      </w:r>
      <w:r>
        <w:rPr/>
        <w:t>Nada</w:t>
      </w:r>
      <w:r>
        <w:rPr>
          <w:spacing w:val="-7"/>
        </w:rPr>
        <w:t> </w:t>
      </w:r>
      <w:r>
        <w:rPr/>
        <w:t>mais</w:t>
      </w:r>
      <w:r>
        <w:rPr>
          <w:spacing w:val="-8"/>
        </w:rPr>
        <w:t> </w:t>
      </w:r>
      <w:r>
        <w:rPr/>
        <w:t>tendo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tratar</w:t>
      </w:r>
      <w:r>
        <w:rPr>
          <w:spacing w:val="-5"/>
        </w:rPr>
        <w:t> </w:t>
      </w:r>
      <w:r>
        <w:rPr/>
        <w:t>o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 Presidente deu por encerrada a presente sessão agradecendo a presença de todos e convidando a todos para a próxima, conforme o nosso calendário. E para constar eu, Maria Anita Nery Gomes, lavrei a presente ata a qual lida será submetida a aprovação pelos senhores vereadores presentes se a mesma estiver conforme. Aprovada por 10x0.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1299844</wp:posOffset>
                </wp:positionH>
                <wp:positionV relativeFrom="paragraph">
                  <wp:posOffset>268609</wp:posOffset>
                </wp:positionV>
                <wp:extent cx="495998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959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985" h="9525">
                              <a:moveTo>
                                <a:pt x="495998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959984" y="9525"/>
                              </a:lnTo>
                              <a:lnTo>
                                <a:pt x="495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49998pt;margin-top:21.150352pt;width:390.55pt;height:.75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05"/>
        <w:ind w:left="2081" w:right="322" w:hanging="140"/>
        <w:jc w:val="left"/>
        <w:rPr>
          <w:rFonts w:ascii="Georgia" w:hAnsi="Georgia"/>
          <w:i/>
          <w:sz w:val="16"/>
        </w:rPr>
      </w:pPr>
      <w:r>
        <w:rPr>
          <w:rFonts w:ascii="Georgia" w:hAnsi="Georgia"/>
          <w:i/>
          <w:sz w:val="16"/>
        </w:rPr>
        <w:t>Praça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Coronel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Fausto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Ferraz,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183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Floresta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PE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Tel.: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(87)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3877-2500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http://</w:t>
      </w:r>
      <w:r>
        <w:rPr>
          <w:rFonts w:ascii="Georgia" w:hAnsi="Georgia"/>
          <w:i/>
          <w:spacing w:val="80"/>
          <w:sz w:val="16"/>
        </w:rPr>
        <w:t> </w:t>
      </w:r>
      <w:hyperlink r:id="rId7">
        <w:r>
          <w:rPr>
            <w:rFonts w:ascii="Georgia" w:hAnsi="Georgia"/>
            <w:i/>
            <w:sz w:val="16"/>
          </w:rPr>
          <w:t>www.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oresta.pe.leg.br</w:t>
        </w:r>
      </w:hyperlink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30"/>
          <w:sz w:val="16"/>
        </w:rPr>
        <w:t> </w:t>
      </w:r>
      <w:r>
        <w:rPr>
          <w:rFonts w:ascii="Georgia" w:hAnsi="Georgia"/>
          <w:i/>
          <w:sz w:val="16"/>
        </w:rPr>
        <w:t>E-mail:</w:t>
      </w:r>
      <w:r>
        <w:rPr>
          <w:rFonts w:ascii="Georgia" w:hAnsi="Georgia"/>
          <w:i/>
          <w:spacing w:val="37"/>
          <w:sz w:val="16"/>
        </w:rPr>
        <w:t> </w:t>
      </w:r>
      <w:hyperlink r:id="rId8">
        <w:r>
          <w:rPr>
            <w:rFonts w:ascii="Georgia" w:hAnsi="Georgia"/>
            <w:i/>
            <w:sz w:val="16"/>
          </w:rPr>
          <w:t>camaramunicipal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orestape@gmail.com</w:t>
        </w:r>
      </w:hyperlink>
    </w:p>
    <w:sectPr>
      <w:footerReference w:type="default" r:id="rId5"/>
      <w:type w:val="continuous"/>
      <w:pgSz w:w="11900" w:h="16820"/>
      <w:pgMar w:header="0" w:footer="137" w:top="780" w:bottom="32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45529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3.220001pt;margin-top:823.097473pt;width:35.85pt;height:11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2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5"/>
      <w:ind w:left="20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floresta.pe.leg.br/" TargetMode="External"/><Relationship Id="rId8" Type="http://schemas.openxmlformats.org/officeDocument/2006/relationships/hyperlink" Target="mailto:camaramunicipalflorestape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2025-07-21T12:34:46Z</dcterms:created>
  <dcterms:modified xsi:type="dcterms:W3CDTF">2025-07-21T12:34:46Z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